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5B3E" w14:textId="5AC68EC5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дошкольное образовательное учреждение детский сад комбинированного вида </w:t>
      </w:r>
      <w:proofErr w:type="spellStart"/>
      <w:r w:rsidRPr="00582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с.Пушанина</w:t>
      </w:r>
      <w:proofErr w:type="spellEnd"/>
      <w:r w:rsidRPr="00582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Белинского района Пензенской области</w:t>
      </w:r>
    </w:p>
    <w:p w14:paraId="5F178EC4" w14:textId="2AA225A3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4EF23A" w14:textId="6983C878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561524" w14:textId="3B858FBE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FD1B82" w14:textId="1BC71121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CEF395" w14:textId="4E024DD1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E1DE6A" w14:textId="25D22BBE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52E22D" w14:textId="7E52BFF9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43519552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ПРОЕКТ</w:t>
      </w:r>
    </w:p>
    <w:p w14:paraId="0D420464" w14:textId="1AA58EE9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B438C6" w14:textId="02CFB3C9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BBBB08B" w14:textId="446A2B8E" w:rsidR="005822AC" w:rsidRPr="005822AC" w:rsidRDefault="005822AC" w:rsidP="005822AC">
      <w:pPr>
        <w:pStyle w:val="a5"/>
        <w:jc w:val="center"/>
        <w:rPr>
          <w:rFonts w:ascii="Times New Roman" w:hAnsi="Times New Roman" w:cs="Times New Roman"/>
          <w:i/>
          <w:color w:val="000000"/>
          <w:sz w:val="56"/>
          <w:szCs w:val="56"/>
          <w:lang w:eastAsia="ru-RU"/>
        </w:rPr>
      </w:pPr>
      <w:r w:rsidRPr="005822AC">
        <w:rPr>
          <w:rFonts w:ascii="Times New Roman" w:hAnsi="Times New Roman" w:cs="Times New Roman"/>
          <w:i/>
          <w:sz w:val="56"/>
          <w:szCs w:val="56"/>
          <w:lang w:eastAsia="ru-RU"/>
        </w:rPr>
        <w:t>«Эффективная система наставничества образовательной организации в образовательном пространстве</w:t>
      </w:r>
      <w:r>
        <w:rPr>
          <w:rFonts w:ascii="Times New Roman" w:hAnsi="Times New Roman" w:cs="Times New Roman"/>
          <w:i/>
          <w:sz w:val="56"/>
          <w:szCs w:val="56"/>
          <w:lang w:eastAsia="ru-RU"/>
        </w:rPr>
        <w:t xml:space="preserve"> ДОУ</w:t>
      </w:r>
      <w:r w:rsidRPr="005822AC">
        <w:rPr>
          <w:rFonts w:ascii="Times New Roman" w:hAnsi="Times New Roman" w:cs="Times New Roman"/>
          <w:i/>
          <w:sz w:val="56"/>
          <w:szCs w:val="56"/>
          <w:lang w:eastAsia="ru-RU"/>
        </w:rPr>
        <w:t>»</w:t>
      </w:r>
    </w:p>
    <w:bookmarkEnd w:id="0"/>
    <w:p w14:paraId="0BFD1263" w14:textId="3815C0E0" w:rsidR="005822AC" w:rsidRPr="005822AC" w:rsidRDefault="007A6904" w:rsidP="006815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A4C8C" wp14:editId="46493213">
            <wp:simplePos x="0" y="0"/>
            <wp:positionH relativeFrom="column">
              <wp:posOffset>32887</wp:posOffset>
            </wp:positionH>
            <wp:positionV relativeFrom="paragraph">
              <wp:posOffset>72521</wp:posOffset>
            </wp:positionV>
            <wp:extent cx="2909455" cy="3462733"/>
            <wp:effectExtent l="0" t="0" r="5715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05" cy="3472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2AC"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2598CCB" w14:textId="769A20B2" w:rsidR="005822AC" w:rsidRDefault="005822AC" w:rsidP="006815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568B8C" w14:textId="7F34E824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BAB1D5" w14:textId="5B6908A4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E5EA7" w14:textId="35F0E48C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D32B02" w14:textId="324B0088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1111B" w14:textId="30C969B2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1AB18" w14:textId="7C13BA02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8B189" w14:textId="5B4C5D89" w:rsidR="006815E5" w:rsidRDefault="007A6904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6AF8A6F4" wp14:editId="4F611119">
            <wp:simplePos x="0" y="0"/>
            <wp:positionH relativeFrom="column">
              <wp:posOffset>2621709</wp:posOffset>
            </wp:positionH>
            <wp:positionV relativeFrom="paragraph">
              <wp:posOffset>127253</wp:posOffset>
            </wp:positionV>
            <wp:extent cx="3479470" cy="2696477"/>
            <wp:effectExtent l="0" t="0" r="6985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977" cy="2701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1E3B1" w14:textId="4A9F45FA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4CBF3" w14:textId="19CC1DF9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F4024" w14:textId="3D7F800F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834A9" w14:textId="77777777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64378E" w14:textId="77777777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29597A" w14:textId="46CA0507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FC8D7" w14:textId="7738BE23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E34358" w14:textId="679B5FE8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B386C" w14:textId="7F706BB6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11536" w14:textId="77777777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EE7FF" w14:textId="77777777" w:rsidR="006815E5" w:rsidRDefault="006815E5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6478C" w14:textId="77777777" w:rsidR="007A6904" w:rsidRDefault="007A6904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F4BC3" w14:textId="77777777" w:rsidR="007A6904" w:rsidRDefault="007A6904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59DB5" w14:textId="77777777" w:rsidR="007A6904" w:rsidRDefault="007A6904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83CAF8" w14:textId="31BA6FF3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с.Пушанино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2022-2023 гг.</w:t>
      </w:r>
    </w:p>
    <w:p w14:paraId="3E11226B" w14:textId="31E8F013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19F6494" w14:textId="3AF47067" w:rsid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</w:p>
    <w:p w14:paraId="41BD43A8" w14:textId="10AFC182" w:rsidR="005822AC" w:rsidRP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Cambria" w:eastAsia="Times New Roman" w:hAnsi="Cambria" w:cs="Times New Roman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НАЗВАНИЕ РАБОТЫ:</w:t>
      </w:r>
    </w:p>
    <w:p w14:paraId="14D94A64" w14:textId="277457E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«Эффективная система наставничества образовательной организации в образовательном пространстве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48F8361" w14:textId="77777777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F07A74E" w14:textId="1AE25F21" w:rsid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82" w:right="638"/>
        <w:jc w:val="center"/>
        <w:outlineLvl w:val="1"/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Оглавление.</w:t>
      </w:r>
    </w:p>
    <w:p w14:paraId="796834E6" w14:textId="77777777" w:rsidR="005822AC" w:rsidRP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82" w:right="638"/>
        <w:jc w:val="center"/>
        <w:outlineLvl w:val="1"/>
        <w:rPr>
          <w:rFonts w:ascii="Cambria" w:eastAsia="Times New Roman" w:hAnsi="Cambria" w:cs="Times New Roman"/>
          <w:b/>
          <w:bCs/>
          <w:color w:val="365F91"/>
          <w:sz w:val="26"/>
          <w:szCs w:val="26"/>
          <w:lang w:eastAsia="ru-RU"/>
        </w:rPr>
      </w:pPr>
    </w:p>
    <w:tbl>
      <w:tblPr>
        <w:tblW w:w="9153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6945"/>
        <w:gridCol w:w="1418"/>
      </w:tblGrid>
      <w:tr w:rsidR="005822AC" w:rsidRPr="005822AC" w14:paraId="1E8416AC" w14:textId="77777777" w:rsidTr="005822AC">
        <w:trPr>
          <w:trHeight w:val="270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A5865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D451" w14:textId="0F737369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6CEAF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822AC" w:rsidRPr="005822AC" w14:paraId="15F7F751" w14:textId="77777777" w:rsidTr="005822AC">
        <w:trPr>
          <w:trHeight w:val="352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68B24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4C8EF" w14:textId="746D3F6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необходимости педагогического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D3F09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822AC" w:rsidRPr="005822AC" w14:paraId="2E09DAE7" w14:textId="77777777" w:rsidTr="005822AC">
        <w:trPr>
          <w:trHeight w:val="422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796FF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893CC" w14:textId="3AB21341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AC6CF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822AC" w:rsidRPr="005822AC" w14:paraId="084F5D21" w14:textId="77777777" w:rsidTr="005822AC">
        <w:trPr>
          <w:trHeight w:val="342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F9261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F7180" w14:textId="60D0C976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2024F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822AC" w:rsidRPr="005822AC" w14:paraId="60E68766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A2683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43413" w14:textId="353A2FC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Концептуально-методологические основы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E977D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822AC" w:rsidRPr="005822AC" w14:paraId="1BC3A7F8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550F7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FBF57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реализации Проекта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C3B81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822AC" w:rsidRPr="005822AC" w14:paraId="7C0EBC33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FA258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3EE39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основы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6DBE5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822AC" w:rsidRPr="005822AC" w14:paraId="08B236D3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6F2D4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E8410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содержание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D1382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5822AC" w:rsidRPr="005822AC" w14:paraId="42A74BBF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DF2E7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C4EE0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Суть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AC1BE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5822AC" w:rsidRPr="005822AC" w14:paraId="10530D6C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1C14B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12B17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направления реализации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F112F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5822AC" w:rsidRPr="005822AC" w14:paraId="74E89A98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69770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C8E2A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социального партнерства ДОУ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69902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5822AC" w:rsidRPr="005822AC" w14:paraId="00877081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FB441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2DEFB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 реализации Проекта (этапы).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113F5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5822AC" w:rsidRPr="005822AC" w14:paraId="2F4A6818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3B7D0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F942F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4AA69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5822AC" w:rsidRPr="005822AC" w14:paraId="540167C4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8346A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F9C3B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92F1D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5822AC" w:rsidRPr="005822AC" w14:paraId="7D4258D8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6AA56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180CF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73753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5822AC" w:rsidRPr="005822AC" w14:paraId="46B90E9C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753AC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1DB68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Вспомогательный материал.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AEA3E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5822AC" w:rsidRPr="005822AC" w14:paraId="58E15BBA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25874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6.4.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8358D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B5324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5822AC" w:rsidRPr="005822AC" w14:paraId="15C7A65F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8CBA1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8D042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Проекта и социальный эффект.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A359C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5822AC" w:rsidRPr="005822AC" w14:paraId="776F60EA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6585D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B70F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Результативные параметры.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39B08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5822AC" w:rsidRPr="005822AC" w14:paraId="672884FB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5D724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B235F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Бизнес-план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8BC32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5822AC" w:rsidRPr="005822AC" w14:paraId="13024FC1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28194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1CFEC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Перспективы развития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283AC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5822AC" w:rsidRPr="005822AC" w14:paraId="596470F4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A52BD" w14:textId="77777777" w:rsidR="005822AC" w:rsidRPr="005822AC" w:rsidRDefault="005822AC" w:rsidP="005822AC">
            <w:pPr>
              <w:spacing w:after="0" w:line="240" w:lineRule="auto"/>
              <w:ind w:left="2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4FC45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реализации Проекта.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EB438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5822AC" w:rsidRPr="005822AC" w14:paraId="5B54E6A3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E2BB6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FD49C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Используемая литература.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C494E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5822AC" w:rsidRPr="005822AC" w14:paraId="1C19AAD0" w14:textId="77777777" w:rsidTr="005822AC">
        <w:trPr>
          <w:trHeight w:val="276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0E8FC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6E95C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Глоссарий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331C8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5822AC" w:rsidRPr="005822AC" w14:paraId="5946961F" w14:textId="77777777" w:rsidTr="005822AC">
        <w:trPr>
          <w:trHeight w:val="270"/>
        </w:trPr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AB4BF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4CC4A" w14:textId="77777777" w:rsidR="005822AC" w:rsidRPr="005822AC" w:rsidRDefault="005822AC" w:rsidP="005822AC">
            <w:pPr>
              <w:spacing w:after="0" w:line="240" w:lineRule="auto"/>
              <w:ind w:left="1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E28F9" w14:textId="77777777" w:rsidR="005822AC" w:rsidRPr="005822AC" w:rsidRDefault="005822AC" w:rsidP="005822AC">
            <w:pPr>
              <w:spacing w:after="0" w:line="240" w:lineRule="auto"/>
              <w:ind w:left="9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14:paraId="60C1CD90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B00F35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625E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5DA5E2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CBD3A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2FC938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BB417" w14:textId="77777777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63E1DC" w14:textId="2DC25970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DD729" w14:textId="27076E76" w:rsidR="005822AC" w:rsidRDefault="005822AC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2564A1" w14:textId="77777777" w:rsidR="004E5EAE" w:rsidRDefault="004E5EAE" w:rsidP="0058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FA0FE9" w14:textId="36C400EA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проекта</w:t>
      </w:r>
    </w:p>
    <w:tbl>
      <w:tblPr>
        <w:tblW w:w="9210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299"/>
        <w:gridCol w:w="6206"/>
      </w:tblGrid>
      <w:tr w:rsidR="005822AC" w:rsidRPr="005822AC" w14:paraId="1434909F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11FA8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684AD7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0C2001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822AC" w:rsidRPr="005822AC" w14:paraId="69910866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CD776" w14:textId="77777777" w:rsidR="005822AC" w:rsidRPr="005822AC" w:rsidRDefault="005822AC" w:rsidP="001C4B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2B071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37D271" w14:textId="259FFC1D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Эффективная система наставничества образовательной организации в образовательном пространстве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5822AC" w:rsidRPr="005822AC" w14:paraId="33DBB513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FC189A" w14:textId="77777777" w:rsidR="005822AC" w:rsidRPr="005822AC" w:rsidRDefault="005822AC" w:rsidP="001C4B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8CD33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F4DDBE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Организационно-методический</w:t>
            </w:r>
          </w:p>
          <w:p w14:paraId="3CEB8F0D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</w:p>
        </w:tc>
      </w:tr>
      <w:tr w:rsidR="005822AC" w:rsidRPr="005822AC" w14:paraId="7048C9A5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BE5B18" w14:textId="77777777" w:rsidR="005822AC" w:rsidRPr="005822AC" w:rsidRDefault="005822AC" w:rsidP="001C4B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95C3F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149D06" w14:textId="77777777" w:rsidR="005822AC" w:rsidRPr="005822AC" w:rsidRDefault="005822AC" w:rsidP="001C4BD9">
            <w:pPr>
              <w:numPr>
                <w:ilvl w:val="0"/>
                <w:numId w:val="4"/>
              </w:numPr>
              <w:spacing w:before="30" w:after="3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Российской Федерации от 29.12.2013 г. №273-ФЗ «Об образовании в РФ»;</w:t>
            </w:r>
          </w:p>
          <w:p w14:paraId="7AD8DB99" w14:textId="77777777" w:rsidR="005822AC" w:rsidRPr="005822AC" w:rsidRDefault="005822AC" w:rsidP="001C4BD9">
            <w:pPr>
              <w:numPr>
                <w:ilvl w:val="0"/>
                <w:numId w:val="4"/>
              </w:numPr>
              <w:spacing w:before="30" w:after="3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Министерства образования и науки Российской Федерации от 17 октября 2013 г. N 1155 Федеральный государственный образовательный стандарт дошкольного образования;</w:t>
            </w:r>
          </w:p>
          <w:p w14:paraId="6C6D766A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Концепция развития непрерывного образования взрослых в РФ на период до 2025 г;</w:t>
            </w:r>
          </w:p>
          <w:p w14:paraId="3E64A7D6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Указ Президента России от 07.05.2018 №204 «О национальных целях и стратегических задачах развития РФ на период до 2024 года»;</w:t>
            </w:r>
          </w:p>
          <w:p w14:paraId="368782CD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Распоряжение Министерства Просвещения РФ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 с применением лучших практик обмена опытом между обучающимися»;</w:t>
            </w:r>
          </w:p>
          <w:p w14:paraId="07B1C5F2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Региональный проект «Учитель будущего» (шифр проекта 059 – ПОО от 13.11.2018);</w:t>
            </w:r>
          </w:p>
          <w:p w14:paraId="4A0395BA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Комплексная программа обновления кадров, включая развитие системы непрерывной подготовки и повышения квалификации учителей, утвержденная приказом департамента образования и молодёжной политики ХМАО-Югры от 26.08.2014г. №1130;</w:t>
            </w:r>
          </w:p>
          <w:p w14:paraId="0693DEFC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Программа развития МАДОУ г. Нижневартовска ДС №68 «Ромашка» на 2021-2025годы;</w:t>
            </w:r>
          </w:p>
          <w:p w14:paraId="71DE17ED" w14:textId="77777777" w:rsidR="005822AC" w:rsidRPr="005822AC" w:rsidRDefault="005822AC" w:rsidP="005822AC">
            <w:pPr>
              <w:spacing w:after="0" w:line="240" w:lineRule="auto"/>
              <w:ind w:left="180" w:right="102" w:firstLine="2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Устав МАДОУ г. Нижневартовска ДС №68 «Ромашка».</w:t>
            </w:r>
          </w:p>
        </w:tc>
      </w:tr>
      <w:tr w:rsidR="005822AC" w:rsidRPr="005822AC" w14:paraId="7D41B244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CA42C" w14:textId="77777777" w:rsidR="005822AC" w:rsidRPr="005822AC" w:rsidRDefault="005822AC" w:rsidP="001C4B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E2EEBE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68037" w14:textId="59CC4320" w:rsidR="005822AC" w:rsidRPr="005822AC" w:rsidRDefault="004E5EAE" w:rsidP="005822AC">
            <w:pPr>
              <w:spacing w:after="0" w:line="240" w:lineRule="auto"/>
              <w:ind w:left="3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МДОУ ДС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с.Пушанина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О.М.</w:t>
            </w:r>
          </w:p>
        </w:tc>
      </w:tr>
      <w:tr w:rsidR="005822AC" w:rsidRPr="005822AC" w14:paraId="6C462249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60D74F" w14:textId="77777777" w:rsidR="005822AC" w:rsidRPr="005822AC" w:rsidRDefault="005822AC" w:rsidP="001C4B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0CE3D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4BA27" w14:textId="77777777" w:rsidR="005822AC" w:rsidRPr="005822AC" w:rsidRDefault="005822AC" w:rsidP="005822AC">
            <w:pPr>
              <w:spacing w:after="0" w:line="240" w:lineRule="auto"/>
              <w:ind w:right="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наставляемым в повышении уровня профессионального мастерства и квалификации, обобщении передового педагогического опыта, адаптации к коллективу коллег, детей, родителей.</w:t>
            </w:r>
          </w:p>
        </w:tc>
      </w:tr>
      <w:tr w:rsidR="005822AC" w:rsidRPr="005822AC" w14:paraId="688186EF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E4C98" w14:textId="77777777" w:rsidR="005822AC" w:rsidRPr="005822AC" w:rsidRDefault="005822AC" w:rsidP="001C4B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D49A6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F2465" w14:textId="77777777" w:rsidR="005822AC" w:rsidRPr="005822AC" w:rsidRDefault="005822AC" w:rsidP="001C4BD9">
            <w:pPr>
              <w:numPr>
                <w:ilvl w:val="0"/>
                <w:numId w:val="8"/>
              </w:numPr>
              <w:spacing w:before="100" w:beforeAutospacing="1" w:after="100" w:afterAutospacing="1" w:line="0" w:lineRule="auto"/>
              <w:ind w:left="3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теоретической и методической поддержки наставляемым.</w:t>
            </w:r>
          </w:p>
          <w:p w14:paraId="55940E48" w14:textId="77777777" w:rsidR="005822AC" w:rsidRPr="005822AC" w:rsidRDefault="005822AC" w:rsidP="001C4BD9">
            <w:pPr>
              <w:numPr>
                <w:ilvl w:val="0"/>
                <w:numId w:val="8"/>
              </w:numPr>
              <w:spacing w:before="100" w:beforeAutospacing="1" w:after="100" w:afterAutospacing="1" w:line="0" w:lineRule="auto"/>
              <w:ind w:left="316" w:righ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Стимулирование повышения теоретического и методического уровня педагогов, овладения современными образовательными программами, инновационными и </w:t>
            </w: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компьютерными  технологиями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BF4C6F6" w14:textId="77777777" w:rsidR="005822AC" w:rsidRPr="005822AC" w:rsidRDefault="005822AC" w:rsidP="001C4BD9">
            <w:pPr>
              <w:numPr>
                <w:ilvl w:val="0"/>
                <w:numId w:val="8"/>
              </w:numPr>
              <w:spacing w:before="100" w:beforeAutospacing="1" w:after="100" w:afterAutospacing="1" w:line="0" w:lineRule="auto"/>
              <w:ind w:left="316" w:righ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результативности работы образовательной деятельности по данному направлению.</w:t>
            </w:r>
          </w:p>
        </w:tc>
      </w:tr>
      <w:tr w:rsidR="005822AC" w:rsidRPr="005822AC" w14:paraId="5EF0A0E4" w14:textId="77777777" w:rsidTr="005822AC">
        <w:trPr>
          <w:trHeight w:val="1044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22682C" w14:textId="77777777" w:rsidR="005822AC" w:rsidRPr="005822AC" w:rsidRDefault="005822AC" w:rsidP="001C4BD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348A8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реализации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74BB8" w14:textId="301243AF" w:rsidR="005822AC" w:rsidRPr="005822AC" w:rsidRDefault="004E5EAE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2022-2023гг.</w:t>
            </w:r>
          </w:p>
        </w:tc>
      </w:tr>
      <w:tr w:rsidR="005822AC" w:rsidRPr="005822AC" w14:paraId="72CABC6E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593CDE" w14:textId="77777777" w:rsidR="005822AC" w:rsidRPr="005822AC" w:rsidRDefault="005822AC" w:rsidP="001C4BD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0FC06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5130D3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Наставляемые ДОУ</w:t>
            </w:r>
          </w:p>
        </w:tc>
      </w:tr>
      <w:tr w:rsidR="005822AC" w:rsidRPr="005822AC" w14:paraId="3C3823DA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ABC77D" w14:textId="77777777" w:rsidR="005822AC" w:rsidRPr="005822AC" w:rsidRDefault="005822AC" w:rsidP="001C4BD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10E63E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DBE94" w14:textId="77777777" w:rsidR="005822AC" w:rsidRPr="005822AC" w:rsidRDefault="005822AC" w:rsidP="001C4BD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Организационно-подготовительный этап</w:t>
            </w:r>
          </w:p>
          <w:p w14:paraId="3D64F661" w14:textId="63A98D0E" w:rsidR="005822AC" w:rsidRPr="005822AC" w:rsidRDefault="005822AC" w:rsidP="00582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(сентябрь – декабрь 20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года).</w:t>
            </w:r>
          </w:p>
          <w:p w14:paraId="654CAD12" w14:textId="77777777" w:rsidR="005822AC" w:rsidRPr="005822AC" w:rsidRDefault="005822AC" w:rsidP="001C4BD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проектирования</w:t>
            </w:r>
          </w:p>
          <w:p w14:paraId="49987078" w14:textId="25E95C7A" w:rsidR="005822AC" w:rsidRPr="005822AC" w:rsidRDefault="005822AC" w:rsidP="00582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(декабрь 20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март 20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года).</w:t>
            </w:r>
          </w:p>
          <w:p w14:paraId="781F78C4" w14:textId="77777777" w:rsidR="005822AC" w:rsidRPr="005822AC" w:rsidRDefault="005822AC" w:rsidP="001C4BD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мероприятий</w:t>
            </w:r>
          </w:p>
          <w:p w14:paraId="6A68FADA" w14:textId="4DBEB333" w:rsidR="005822AC" w:rsidRPr="005822AC" w:rsidRDefault="005822AC" w:rsidP="00582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(март 20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май 202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года).</w:t>
            </w:r>
          </w:p>
          <w:p w14:paraId="586C5C94" w14:textId="77777777" w:rsidR="005822AC" w:rsidRPr="005822AC" w:rsidRDefault="005822AC" w:rsidP="001C4BD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Аналитический этап (рефлексивный)</w:t>
            </w:r>
          </w:p>
          <w:p w14:paraId="50287C5F" w14:textId="11399FFA" w:rsidR="005822AC" w:rsidRPr="005822AC" w:rsidRDefault="005822AC" w:rsidP="00582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4E5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года).</w:t>
            </w:r>
          </w:p>
        </w:tc>
      </w:tr>
      <w:tr w:rsidR="005822AC" w:rsidRPr="005822AC" w14:paraId="115E4741" w14:textId="77777777" w:rsidTr="005822AC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425C8" w14:textId="77777777" w:rsidR="005822AC" w:rsidRPr="005822AC" w:rsidRDefault="005822AC" w:rsidP="001C4BD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EA3D5B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Прогнозируемый результат проекта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407B6A" w14:textId="77777777" w:rsidR="005822AC" w:rsidRPr="005822AC" w:rsidRDefault="005822AC" w:rsidP="001C4BD9">
            <w:pPr>
              <w:numPr>
                <w:ilvl w:val="0"/>
                <w:numId w:val="17"/>
              </w:numPr>
              <w:spacing w:before="30" w:after="30" w:line="240" w:lineRule="auto"/>
              <w:ind w:left="182" w:right="102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обеспечен рост профессиональной компетентности и мастерства педагогов ДОУ,</w:t>
            </w:r>
          </w:p>
          <w:p w14:paraId="4CCB638E" w14:textId="77777777" w:rsidR="005822AC" w:rsidRPr="005822AC" w:rsidRDefault="005822AC" w:rsidP="001C4BD9">
            <w:pPr>
              <w:numPr>
                <w:ilvl w:val="0"/>
                <w:numId w:val="18"/>
              </w:numPr>
              <w:spacing w:before="30" w:after="30" w:line="240" w:lineRule="auto"/>
              <w:ind w:left="182" w:right="102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сформирована и внедрена модель наставничества в ДОУ,</w:t>
            </w:r>
          </w:p>
          <w:p w14:paraId="31B71474" w14:textId="77777777" w:rsidR="005822AC" w:rsidRPr="005822AC" w:rsidRDefault="005822AC" w:rsidP="001C4BD9">
            <w:pPr>
              <w:numPr>
                <w:ilvl w:val="0"/>
                <w:numId w:val="19"/>
              </w:numPr>
              <w:spacing w:before="30" w:after="30" w:line="240" w:lineRule="auto"/>
              <w:ind w:left="182" w:right="102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обеспечено развитие кадрового потенциала ДОУ,</w:t>
            </w:r>
          </w:p>
          <w:p w14:paraId="5798861F" w14:textId="77777777" w:rsidR="005822AC" w:rsidRPr="005822AC" w:rsidRDefault="005822AC" w:rsidP="001C4BD9">
            <w:pPr>
              <w:numPr>
                <w:ilvl w:val="0"/>
                <w:numId w:val="20"/>
              </w:numPr>
              <w:spacing w:before="30" w:after="30" w:line="240" w:lineRule="auto"/>
              <w:ind w:left="182" w:right="102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Будут получены положительные результаты образовательной деятельности.</w:t>
            </w:r>
          </w:p>
        </w:tc>
      </w:tr>
    </w:tbl>
    <w:p w14:paraId="68E042FB" w14:textId="6E9DB72A" w:rsidR="005822AC" w:rsidRPr="007A6904" w:rsidRDefault="005822AC" w:rsidP="007A690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6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14:paraId="7E768420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образовательный проект раскрывает особенности создания условий и реализации модели наставничества в дошкольном образовательном учреждении.</w:t>
      </w:r>
    </w:p>
    <w:p w14:paraId="23B7C3E0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Нормативной базой Проекта являются:</w:t>
      </w:r>
    </w:p>
    <w:p w14:paraId="5BE232C7" w14:textId="77777777" w:rsidR="005822AC" w:rsidRPr="005822AC" w:rsidRDefault="005822AC" w:rsidP="001C4BD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от 29.12.2013 г. №273-ФЗ «Об образовании в Российской Федерации»;</w:t>
      </w:r>
    </w:p>
    <w:p w14:paraId="0FC2E44C" w14:textId="77777777" w:rsidR="005822AC" w:rsidRPr="005822AC" w:rsidRDefault="005822AC" w:rsidP="001C4BD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17 октября 2013 г. N 1155 Федеральный государственный образовательный стандарт дошкольного образования;</w:t>
      </w:r>
    </w:p>
    <w:p w14:paraId="42BCEF95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Концепция развития непрерывного образования взрослых в Российской Федерации на период до 2025 года;</w:t>
      </w:r>
    </w:p>
    <w:p w14:paraId="653FF4E7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 Президента России от 07.05.2018 №204 «О национальных целях и стратегических задачах развития Российской Федерации на период до2024 года»;</w:t>
      </w:r>
    </w:p>
    <w:p w14:paraId="61A33096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 среднего образования, в том числе с применением лучших практик обмена опытом между обучающимися»;</w:t>
      </w:r>
    </w:p>
    <w:p w14:paraId="4C8BCF32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Региональный проект «Учитель будущего» (шифр проекта 059 – ПОО от 13.11.2018);</w:t>
      </w:r>
    </w:p>
    <w:p w14:paraId="2A988FCD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Комплексная программа обновления кадров, включая развитие системы непрерывной подготовки и повышения квалификации учителей, утвержденная приказом департамента образования и молодёжной политики ХМАО-Югры от 26.08.2014г. №1130;</w:t>
      </w:r>
    </w:p>
    <w:p w14:paraId="39D16EC2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развития МАДОУ г. Нижневартовска ДС №68 «Ромашка» на 2021-2025годы;</w:t>
      </w:r>
    </w:p>
    <w:p w14:paraId="3292E6AA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МАДОУ г. Нижневартовска ДС №68 «Ромашка».</w:t>
      </w:r>
    </w:p>
    <w:p w14:paraId="48A7C799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содержит этапы деятельности образовательного учреждения по созданию условий для реализации модели наставничества с наставляемыми ДОУ.</w:t>
      </w:r>
    </w:p>
    <w:p w14:paraId="67A10921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right="10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Проект определяет стратегию оказания помощи наставляемым в повышении квалификации, уровня профессионального мастерства и обобщении передового педагогического опыта, адаптации к коллективу; является организационно-методическим проектом, направленным на повышение качества образовательной деятельности в дошкольном учреждении.</w:t>
      </w:r>
    </w:p>
    <w:p w14:paraId="27E81AF2" w14:textId="77777777" w:rsidR="005822AC" w:rsidRP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и задачи Проекта отражают образовательные, методические, социальные особенности образовательной деятельности ДОУ.</w:t>
      </w:r>
    </w:p>
    <w:p w14:paraId="0E5E753B" w14:textId="225E7776" w:rsidR="005822AC" w:rsidRDefault="005822AC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 Проект ориентирован на педагогов в образовательной сфере, работающих в дошкольных учреждениях.</w:t>
      </w:r>
    </w:p>
    <w:p w14:paraId="1D19B88B" w14:textId="7EC97BB1" w:rsidR="004E5EAE" w:rsidRDefault="004E5EAE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29B3548" w14:textId="6757C7EC" w:rsidR="004E5EAE" w:rsidRDefault="004E5EAE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D9D8E7D" w14:textId="10701E84" w:rsidR="004E5EAE" w:rsidRDefault="004E5EAE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84F5DE8" w14:textId="77777777" w:rsidR="004E5EAE" w:rsidRPr="005822AC" w:rsidRDefault="004E5EAE" w:rsidP="005822AC">
      <w:pPr>
        <w:shd w:val="clear" w:color="auto" w:fill="FFFFFF"/>
        <w:spacing w:after="0" w:line="240" w:lineRule="auto"/>
        <w:ind w:left="426" w:right="10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8C41E91" w14:textId="6ABAFDEE" w:rsidR="005822AC" w:rsidRPr="004E5EAE" w:rsidRDefault="005822AC" w:rsidP="001C4BD9">
      <w:pPr>
        <w:numPr>
          <w:ilvl w:val="0"/>
          <w:numId w:val="2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26" w:right="50" w:firstLine="284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4E5EAE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Обоснование необходимости педагогического проекта. Актуальность проекта</w:t>
      </w:r>
    </w:p>
    <w:p w14:paraId="76D57B1C" w14:textId="77777777" w:rsidR="005822AC" w:rsidRPr="005822AC" w:rsidRDefault="005822AC" w:rsidP="004E5EAE">
      <w:pPr>
        <w:shd w:val="clear" w:color="auto" w:fill="FFFFFF"/>
        <w:spacing w:before="120" w:after="120" w:line="240" w:lineRule="auto"/>
        <w:ind w:left="5103" w:right="425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365F91"/>
          <w:sz w:val="20"/>
          <w:szCs w:val="2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опыте. Никогда не будет хорошим педагогом, я сам учился у более старых педагогов».</w:t>
      </w:r>
    </w:p>
    <w:p w14:paraId="76E0EA96" w14:textId="77777777" w:rsidR="005822AC" w:rsidRPr="005822AC" w:rsidRDefault="005822AC" w:rsidP="005822AC">
      <w:pPr>
        <w:shd w:val="clear" w:color="auto" w:fill="FFFFFF"/>
        <w:spacing w:after="0" w:line="240" w:lineRule="auto"/>
        <w:ind w:right="84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С.А. Макаренко.</w:t>
      </w:r>
    </w:p>
    <w:p w14:paraId="2D9481CB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14:paraId="3544019E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обновления содержания образования, введения Федеральных государственных образовательных стандартов дошкольного образования, введения профессионального стандарта педагога, значительно возрос спрос на высококвалифицированного, конкурентоспособного, творчески работающего педагога. Повысились требования к его личностным и профессиональным качествам, социальной позиции.</w:t>
      </w:r>
    </w:p>
    <w:p w14:paraId="0CFEDF12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организации образовательной деятельности в ДОУ необходима высокая профессиональная компетентность педагогов.</w:t>
      </w:r>
    </w:p>
    <w:p w14:paraId="28C072C2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быстрой смены технологий необходимо быстрое реагирование на меняющийся социальный заказ.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Современная рыночная экономика и информационное общество ставят перед образованием стратегическую задачу непрерывного развития человеческих ресурсов.</w:t>
      </w:r>
    </w:p>
    <w:p w14:paraId="79FF3F4F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руководитель ДОУ,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Поэтому одним из приоритетных направлений деятельности МАДОУ является развитие кадрового потенциала.</w:t>
      </w:r>
    </w:p>
    <w:p w14:paraId="502CBACD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свою работу в ДОУ, молодые специалисты испытывают потребность в общении с коллегами, в более глубоком знании психологии детей, методик дошкольного воспитания.</w:t>
      </w:r>
    </w:p>
    <w:p w14:paraId="5F07231C" w14:textId="77777777" w:rsidR="005822AC" w:rsidRPr="005822AC" w:rsidRDefault="005822AC" w:rsidP="005822AC">
      <w:pPr>
        <w:shd w:val="clear" w:color="auto" w:fill="FFFFFF"/>
        <w:spacing w:after="0" w:line="240" w:lineRule="auto"/>
        <w:ind w:left="460" w:firstLine="3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деятельности по данному направлению, в процессе определения актуальности темы данного проекта были выявлены следующие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проблемы:</w:t>
      </w:r>
    </w:p>
    <w:p w14:paraId="2FDAE4CE" w14:textId="77777777" w:rsidR="005822AC" w:rsidRPr="005822AC" w:rsidRDefault="005822AC" w:rsidP="005822AC">
      <w:pPr>
        <w:shd w:val="clear" w:color="auto" w:fill="FFFFFF"/>
        <w:spacing w:after="0" w:line="240" w:lineRule="auto"/>
        <w:ind w:left="460" w:firstLine="3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проблемы входа в профессию</w:t>
      </w: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проблемы подготовки, проблемы удержания, компетентности и роста в профессии;</w:t>
      </w:r>
    </w:p>
    <w:p w14:paraId="7B88816F" w14:textId="77777777" w:rsidR="005822AC" w:rsidRPr="005822AC" w:rsidRDefault="005822AC" w:rsidP="005822AC">
      <w:pPr>
        <w:shd w:val="clear" w:color="auto" w:fill="FFFFFF"/>
        <w:spacing w:after="0" w:line="240" w:lineRule="auto"/>
        <w:ind w:left="460" w:firstLine="3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несмотря на глубокие корни традиций наставничества, не существует единого устоявшегося определения этого термина. В настоящее время синонимичными являются понятия «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супервизия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«менторство», «консультирование», «коучинг», «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тьюторство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822AC">
        <w:rPr>
          <w:rFonts w:ascii="Times New Roman" w:eastAsia="Times New Roman" w:hAnsi="Times New Roman" w:cs="Times New Roman"/>
          <w:color w:val="48423F"/>
          <w:sz w:val="28"/>
          <w:szCs w:val="28"/>
          <w:shd w:val="clear" w:color="auto" w:fill="FFFFFF"/>
          <w:lang w:eastAsia="ru-RU"/>
        </w:rPr>
        <w:t>;</w:t>
      </w:r>
    </w:p>
    <w:p w14:paraId="3EDA6DEB" w14:textId="77777777" w:rsidR="005822AC" w:rsidRPr="005822AC" w:rsidRDefault="005822AC" w:rsidP="005822AC">
      <w:pPr>
        <w:shd w:val="clear" w:color="auto" w:fill="FFFFFF"/>
        <w:spacing w:after="0" w:line="240" w:lineRule="auto"/>
        <w:ind w:left="460" w:firstLine="3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необходимым становится не столько информационное и методическое, сколько организационное и кадровое совершенствование в ДОУ.</w:t>
      </w:r>
    </w:p>
    <w:p w14:paraId="5CB7AE1B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right="5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появилась необходимость разработать модель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наставничества как комплексное сопровождение субъектов образовательных отношений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9F2491" w14:textId="77777777" w:rsidR="005822AC" w:rsidRPr="005822AC" w:rsidRDefault="005822AC" w:rsidP="001C4BD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710" w:right="50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наставляемым в повышении уровня профессионального мастерства и квалификации, обобщении передового педагогического опыта, адаптации к коллективу коллег, детей, родителей.</w:t>
      </w:r>
    </w:p>
    <w:p w14:paraId="2D4A9197" w14:textId="77777777" w:rsidR="005822AC" w:rsidRPr="005822AC" w:rsidRDefault="005822AC" w:rsidP="001C4BD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568" w:right="50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0C00933" w14:textId="77777777" w:rsidR="005822AC" w:rsidRPr="005822AC" w:rsidRDefault="005822AC" w:rsidP="005822AC">
      <w:pPr>
        <w:shd w:val="clear" w:color="auto" w:fill="FFFFFF"/>
        <w:spacing w:after="0" w:line="0" w:lineRule="auto"/>
        <w:ind w:left="710" w:right="110" w:firstLine="49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Обеспечение теоретической и методической поддержки наставляемым.</w:t>
      </w:r>
    </w:p>
    <w:p w14:paraId="022DBDFA" w14:textId="77777777" w:rsidR="005822AC" w:rsidRPr="005822AC" w:rsidRDefault="005822AC" w:rsidP="005822AC">
      <w:pPr>
        <w:shd w:val="clear" w:color="auto" w:fill="FFFFFF"/>
        <w:spacing w:after="0" w:line="0" w:lineRule="auto"/>
        <w:ind w:left="710" w:right="110" w:firstLine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Стимулирование повышения теоретического и методического уровня педагогов, овладения современными образовательными программами, инновационными и </w:t>
      </w:r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компьютерными  технологиями</w:t>
      </w:r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DDC822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firstLine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мониторинга результативности работы образовательной деятельности по данному направлению.</w:t>
      </w:r>
    </w:p>
    <w:p w14:paraId="3A74D9F0" w14:textId="77777777" w:rsidR="005822AC" w:rsidRPr="005822AC" w:rsidRDefault="005822AC" w:rsidP="001C4BD9">
      <w:pPr>
        <w:numPr>
          <w:ilvl w:val="0"/>
          <w:numId w:val="2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8" w:right="50" w:firstLine="426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Концептуально-методологические основы Проекта.</w:t>
      </w:r>
    </w:p>
    <w:p w14:paraId="2FD98D60" w14:textId="5E76432E" w:rsidR="005822AC" w:rsidRPr="005822AC" w:rsidRDefault="005822AC" w:rsidP="005822AC">
      <w:pPr>
        <w:shd w:val="clear" w:color="auto" w:fill="FFFFFF"/>
        <w:spacing w:after="0" w:line="240" w:lineRule="auto"/>
        <w:ind w:left="568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Институт «наставничества» в полной мере отвечает требованиям и социальным запросам. </w:t>
      </w:r>
      <w:r w:rsidR="00584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отенциал образовательной организации определяется возможностью создания, передачи, интеграции и эксплуатации опыта и знаний как активами. Последние, в свою очередь, формируют компетенции и служат основой для создания новых продуктов и услуг.</w:t>
      </w:r>
    </w:p>
    <w:p w14:paraId="481176C3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самой идее наставничества, безусловно, нет ничего нового. Феномен наставничества является предметом изучения многих наук. В психолого-педагогических исследованиях данный концепт трактуется как элемент системы непрерывного педагогического образования и процессов личностного, профессионального самоопределения и саморазвития педагогов.</w:t>
      </w:r>
    </w:p>
    <w:p w14:paraId="2A7CE304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глубокие корни традиций наставничества, не существует единого устоявшегося определения этого термина. В настоящее время синонимичными являются понятия «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супервизия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«менторство», «консультирование», «коучинг», «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тьюторство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41DD145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все отличительные особенности данного концепта можно считать наставничество как комплексное сопровождение субъектов образовательных отношений.</w:t>
      </w:r>
    </w:p>
    <w:p w14:paraId="56F1FC1D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предложенная модель, интегрирует в себе множество дисциплин (управление персоналом, психология, профессиональная педагогика). Технологии XXI века позволяют образовательным организациям стать конкурентоспособными на рынке образовательных услуг. Наставничество выступает как необходимый социально-педагогический компонент развития и сохранения традиционных социокультурных основ функционирования дошкольной образовательной организации.</w:t>
      </w:r>
    </w:p>
    <w:p w14:paraId="1C61B948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right="5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Реализуемый Проект основывается на следующих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принципах</w:t>
      </w: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6C0DC357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согласованности (совместное обсуждение задач и способов решения);</w:t>
      </w:r>
    </w:p>
    <w:p w14:paraId="670BC5AF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«выращивания» (создание условий для пошагового развития личности педагога);</w:t>
      </w:r>
    </w:p>
    <w:p w14:paraId="49ABA5C3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саморазвития (создание условий для появления у педагогов установки значимости индивидуального развития каждого);</w:t>
      </w:r>
    </w:p>
    <w:p w14:paraId="590305DA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рефлексивности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(коррекция деятельности мышления педагогов);</w:t>
      </w:r>
    </w:p>
    <w:p w14:paraId="64045821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доброжелательности (опора на уникальность и особенность личности педагога);</w:t>
      </w:r>
    </w:p>
    <w:p w14:paraId="15B5E553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самоопределения (осознание себя личностью и своих возможностей в достижении успеха);</w:t>
      </w:r>
    </w:p>
    <w:p w14:paraId="7E2B53E0" w14:textId="77777777" w:rsidR="005822AC" w:rsidRPr="005822AC" w:rsidRDefault="005822AC" w:rsidP="001C4BD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психологической поддержки (доброжелательная атмосфера, помощь в определении личностных качеств).</w:t>
      </w:r>
    </w:p>
    <w:p w14:paraId="5F3DB774" w14:textId="77777777" w:rsidR="005822AC" w:rsidRPr="005822AC" w:rsidRDefault="005822AC" w:rsidP="001C4BD9">
      <w:pPr>
        <w:numPr>
          <w:ilvl w:val="0"/>
          <w:numId w:val="2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8" w:right="50" w:firstLine="426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Технологической основой проекта</w:t>
      </w:r>
    </w:p>
    <w:p w14:paraId="5DB3B960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right="25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создания и реализации проекта появилась в результате осознания необходимости сопровождения профессионально-личностного развития наставляемым.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14:paraId="52DB88B7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right="25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ДОУ складываются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последующая успешность специалиста.</w:t>
      </w:r>
    </w:p>
    <w:p w14:paraId="4B18C373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понимании наставник – это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коучинг, </w:t>
      </w:r>
      <w:proofErr w:type="spellStart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тьютер</w:t>
      </w:r>
      <w:proofErr w:type="spellEnd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антрагог</w:t>
      </w:r>
      <w:proofErr w:type="spellEnd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00EECFF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Коучинг—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«частный репетитор по профессии». </w:t>
      </w:r>
    </w:p>
    <w:p w14:paraId="27A69A6D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Тьютер</w:t>
      </w:r>
      <w:proofErr w:type="spellEnd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«домашний учитель, наставник, опекун».</w:t>
      </w:r>
    </w:p>
    <w:p w14:paraId="3D7F0C62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Андрагог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«преподаватель, обучающий взрослых».</w:t>
      </w:r>
    </w:p>
    <w:p w14:paraId="4E0ADBB3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представленных определений, понятно, что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человек, обладающий определенным опытом и знаниями, высоким уровнем коммуникации, стремящийся помочь своему подопечному приобрести опыт, необходимый и достаточный для овладения профессией.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нас наставничество является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взращиванием молодых специалистов через передовую практику лучших сотрудников детского сада.</w:t>
      </w:r>
    </w:p>
    <w:p w14:paraId="119B428A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популярность наставничества в нашем образовательном учреждении растет. Это связано с тем, что все четыре стороны: воспитанник, педагог, учреждение и администрация, получают определённую выгоду от проекта.</w:t>
      </w:r>
    </w:p>
    <w:p w14:paraId="0C5459D0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учреждению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«наставничество» позволяет сократить время, которое обычно требуется новому сотруднику на адаптацию, т.е. для того, </w:t>
      </w:r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</w:t>
      </w:r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освоиться на новом месте и начать работать с максимальной отдачей. Важно также отметить, что благодаря наставничеству новички детально знакомятся с работой учреждения, целями, задачами и проблемами, сильными и слабыми его сторонами. Они получают непосредственную помощь в решении собственных проблем, в планировании собственной деятельности.</w:t>
      </w:r>
    </w:p>
    <w:p w14:paraId="1B064473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 «внутренних тренеров», которые своим примером несут определённый корпоративный стандарт и контролируют его соблюдение сотрудниками.</w:t>
      </w:r>
    </w:p>
    <w:p w14:paraId="5A7CB8FB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Опытные работники (наставники)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берут на себя ответственность, − и получают выгоду от этой роли − при всех ее сложностях и дополнительной нагрузке. К тому же наставничество является признаком доверия руководства, признания заслуг.</w:t>
      </w:r>
    </w:p>
    <w:p w14:paraId="7DD160C7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Наставляемые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поддержку на всем протяжении процесса формирования и совершенствования навыков, и быстро повышают свою профессиональную компетентность.</w:t>
      </w:r>
    </w:p>
    <w:p w14:paraId="647AAC33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устанавливается над следующими категориями сотрудников образовательного учреждения:</w:t>
      </w:r>
    </w:p>
    <w:p w14:paraId="512D0EBF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впервые принятыми специалистами, не имеющими трудового стажа педагогической деятельности в образовательных учреждениях;</w:t>
      </w:r>
    </w:p>
    <w:p w14:paraId="489B96A5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выпускниками очных высших и средних специальных учебных заведений;</w:t>
      </w:r>
    </w:p>
    <w:p w14:paraId="13EF08F1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педагогами, нуждающимися в дополнительной подготовке;</w:t>
      </w:r>
    </w:p>
    <w:p w14:paraId="5436C696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вновь принятыми сотрудниками и даже теми, кто возвращается из декретного отпуска. Если это необходимо.</w:t>
      </w:r>
    </w:p>
    <w:p w14:paraId="546D5BCE" w14:textId="77777777" w:rsidR="005822AC" w:rsidRPr="005822AC" w:rsidRDefault="005822AC" w:rsidP="005822AC">
      <w:pPr>
        <w:shd w:val="clear" w:color="auto" w:fill="FFFFFF"/>
        <w:spacing w:after="0" w:line="240" w:lineRule="auto"/>
        <w:ind w:left="1334" w:right="10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C385956" wp14:editId="78C81C1E">
            <wp:extent cx="1104265" cy="362585"/>
            <wp:effectExtent l="0" t="0" r="635" b="0"/>
            <wp:docPr id="2" name="Рисунок 2" descr="https://nsportal.ru/sites/default/files/docpreview_image/2022/09/24/obrazovatelnyy_proekt_shmidt_n.v.docx_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9/24/obrazovatelnyy_proekt_shmidt_n.v.docx_image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FEBAFF9" wp14:editId="7FCAADB5">
            <wp:extent cx="1440815" cy="344805"/>
            <wp:effectExtent l="0" t="0" r="6985" b="0"/>
            <wp:docPr id="3" name="Рисунок 3" descr="https://nsportal.ru/sites/default/files/docpreview_image/2022/09/24/obrazovatelnyy_proekt_shmidt_n.v.docx_imag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09/24/obrazovatelnyy_proekt_shmidt_n.v.docx_image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DC96" w14:textId="77777777" w:rsidR="005822AC" w:rsidRPr="005822AC" w:rsidRDefault="005822AC" w:rsidP="005822AC">
      <w:pPr>
        <w:shd w:val="clear" w:color="auto" w:fill="FFFFFF"/>
        <w:spacing w:after="0" w:line="240" w:lineRule="auto"/>
        <w:ind w:left="1334" w:right="10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D76F92F" wp14:editId="7842406F">
            <wp:extent cx="224155" cy="293370"/>
            <wp:effectExtent l="0" t="0" r="4445" b="0"/>
            <wp:docPr id="4" name="Рисунок 4" descr="https://nsportal.ru/sites/default/files/docpreview_image/2022/09/24/obrazovatelnyy_proekt_shmidt_n.v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09/24/obrazovatelnyy_proekt_shmidt_n.v.docx_image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0AEE3A7" wp14:editId="706044EC">
            <wp:extent cx="241300" cy="293370"/>
            <wp:effectExtent l="0" t="0" r="6350" b="0"/>
            <wp:docPr id="5" name="Рисунок 5" descr="https://nsportal.ru/sites/default/files/docpreview_image/2022/09/24/obrazovatelnyy_proekt_shmidt_n.v.docx_imag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09/24/obrazovatelnyy_proekt_shmidt_n.v.docx_image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0570" w14:textId="77777777" w:rsidR="005822AC" w:rsidRPr="005822AC" w:rsidRDefault="005822AC" w:rsidP="005822AC">
      <w:pPr>
        <w:shd w:val="clear" w:color="auto" w:fill="FFFFFF"/>
        <w:spacing w:after="0" w:line="240" w:lineRule="auto"/>
        <w:ind w:left="1334" w:right="10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384107F9" wp14:editId="31DBA736">
            <wp:extent cx="2519045" cy="1354455"/>
            <wp:effectExtent l="0" t="0" r="0" b="0"/>
            <wp:docPr id="6" name="Рисунок 6" descr="https://nsportal.ru/sites/default/files/docpreview_image/2022/09/24/obrazovatelnyy_proekt_shmidt_n.v.docx_imag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09/24/obrazovatelnyy_proekt_shmidt_n.v.docx_image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7434" w14:textId="77777777" w:rsidR="005822AC" w:rsidRPr="005822AC" w:rsidRDefault="005822AC" w:rsidP="005822AC">
      <w:pPr>
        <w:shd w:val="clear" w:color="auto" w:fill="FFFFFF"/>
        <w:spacing w:after="0" w:line="240" w:lineRule="auto"/>
        <w:ind w:left="1334" w:right="10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2AA8E98" wp14:editId="742D3E19">
            <wp:extent cx="2294890" cy="914400"/>
            <wp:effectExtent l="0" t="0" r="0" b="0"/>
            <wp:docPr id="7" name="Рисунок 7" descr="https://nsportal.ru/sites/default/files/docpreview_image/2022/09/24/obrazovatelnyy_proekt_shmidt_n.v.docx_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09/24/obrazovatelnyy_proekt_shmidt_n.v.docx_image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C98E" w14:textId="77777777" w:rsidR="005822AC" w:rsidRPr="005822AC" w:rsidRDefault="005822AC" w:rsidP="005822AC">
      <w:pPr>
        <w:shd w:val="clear" w:color="auto" w:fill="FFFFFF"/>
        <w:spacing w:before="120" w:after="120" w:line="240" w:lineRule="auto"/>
        <w:ind w:left="710" w:firstLine="284"/>
        <w:outlineLvl w:val="2"/>
        <w:rPr>
          <w:rFonts w:ascii="Cambria" w:eastAsia="Times New Roman" w:hAnsi="Cambria" w:cs="Times New Roman"/>
          <w:b/>
          <w:bCs/>
          <w:color w:val="243F60"/>
          <w:sz w:val="24"/>
          <w:szCs w:val="24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профессиональном становлении наставляемый проходит несколько ступеней.</w:t>
      </w:r>
    </w:p>
    <w:p w14:paraId="19421E2F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 ступень – (стажировка):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сложный период как для 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</w:r>
    </w:p>
    <w:p w14:paraId="188CC380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ІІ ступень – (развивающий этап):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развития профессиональных умений, накопления опыта, поиска лучших методов и приемов работы с детьми, формирования своего стиля в работе, 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снискание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</w:t>
      </w: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форсайт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-центров для воспитателей, семинары и т. д.</w:t>
      </w:r>
    </w:p>
    <w:p w14:paraId="6B34B17B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ІІІ ступень – (становления этап):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Происходят совершенствование, саморазвитие, освоение новых педагогических методик, технологий, устойчивый интерес к профессии, активное освоение приёмов работы с детьми, развитие навыков самооценки, самоконтроля, желания повышать своё образование и квалификационную категорию, обобщение своего опыта работы.</w:t>
      </w:r>
    </w:p>
    <w:p w14:paraId="5F89AD6C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стартовал долгосрочный проект по наставничеству.</w:t>
      </w:r>
    </w:p>
    <w:p w14:paraId="3FCEFE3F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bookmarkStart w:id="1" w:name="_Hlk143519417"/>
      <w:r w:rsidRPr="005822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работы</w:t>
      </w:r>
      <w:r w:rsidRPr="005822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наставляемыми:</w:t>
      </w:r>
    </w:p>
    <w:p w14:paraId="02FC93F4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Консультирование,</w:t>
      </w:r>
    </w:p>
    <w:p w14:paraId="2EC49BAF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мастер-класс,</w:t>
      </w:r>
    </w:p>
    <w:p w14:paraId="47954A37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и практические семинары,</w:t>
      </w:r>
    </w:p>
    <w:p w14:paraId="454CEEF4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стол, диспут, мозговой штурм,</w:t>
      </w:r>
    </w:p>
    <w:p w14:paraId="3377F1B7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диссеминация опыта,</w:t>
      </w:r>
    </w:p>
    <w:p w14:paraId="1B80C29D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методическое сообщество,</w:t>
      </w:r>
    </w:p>
    <w:p w14:paraId="35B6BF4D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 рабочие группы,</w:t>
      </w:r>
    </w:p>
    <w:p w14:paraId="3ED5C4A4" w14:textId="77777777" w:rsidR="005822AC" w:rsidRPr="005822AC" w:rsidRDefault="005822AC" w:rsidP="001C4BD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568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конкурсы </w:t>
      </w:r>
      <w:proofErr w:type="spellStart"/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пед.мастерства</w:t>
      </w:r>
      <w:proofErr w:type="spellEnd"/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"/>
    <w:p w14:paraId="29E58EFD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документы, регламентирующие проект наставничество (Положение, приказ, план работы, конкурсы педагогического мастерства).</w:t>
      </w:r>
    </w:p>
    <w:p w14:paraId="66AB375B" w14:textId="77777777" w:rsidR="005822AC" w:rsidRPr="005822AC" w:rsidRDefault="005822AC" w:rsidP="001C4BD9">
      <w:pPr>
        <w:numPr>
          <w:ilvl w:val="0"/>
          <w:numId w:val="29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firstLine="284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Основное содержание Проекта.</w:t>
      </w:r>
    </w:p>
    <w:p w14:paraId="517787C8" w14:textId="77777777" w:rsidR="005822AC" w:rsidRP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84" w:firstLine="284"/>
        <w:jc w:val="both"/>
        <w:outlineLvl w:val="1"/>
        <w:rPr>
          <w:rFonts w:ascii="Cambria" w:eastAsia="Times New Roman" w:hAnsi="Cambria" w:cs="Times New Roman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4.1. Суть Проекта.</w:t>
      </w:r>
    </w:p>
    <w:p w14:paraId="71A0E8CF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раскрывает значимость и возможности использования наставничества для повышения квалификации и дальнейшего развития в своей будущей карьере, так и для самого ДОУ, вырабатывая позитивное отношение к профессиональной деятельности у наставляемого.</w:t>
      </w:r>
    </w:p>
    <w:p w14:paraId="45102F48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Проекта лежит </w:t>
      </w: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модель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 в дошкольном образовательном учреждении. (Приложение 1)</w:t>
      </w:r>
    </w:p>
    <w:p w14:paraId="18F2AE28" w14:textId="79FC359E" w:rsidR="005822AC" w:rsidRDefault="005822AC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 по реализации Проекта включены субъекты образовательной деятельности: администрация, педагоги, смежные специалисты ДОУ.</w:t>
      </w:r>
    </w:p>
    <w:p w14:paraId="5BA1DC8B" w14:textId="6B969AEF" w:rsidR="00584E66" w:rsidRDefault="00584E66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BC2A5E2" w14:textId="77777777" w:rsidR="00584E66" w:rsidRPr="005822AC" w:rsidRDefault="00584E66" w:rsidP="005822AC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310FF592" w14:textId="77777777" w:rsidR="005822AC" w:rsidRPr="005822AC" w:rsidRDefault="005822AC" w:rsidP="001C4BD9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21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Основные направления и формы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Проекта его участниками:</w:t>
      </w:r>
    </w:p>
    <w:p w14:paraId="4C4CAEFD" w14:textId="77777777" w:rsidR="005822AC" w:rsidRPr="005822AC" w:rsidRDefault="005822AC" w:rsidP="005822A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Таб.1</w:t>
      </w:r>
    </w:p>
    <w:tbl>
      <w:tblPr>
        <w:tblW w:w="9946" w:type="dxa"/>
        <w:tblInd w:w="2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363"/>
        <w:gridCol w:w="6323"/>
        <w:gridCol w:w="10"/>
        <w:gridCol w:w="746"/>
      </w:tblGrid>
      <w:tr w:rsidR="005822AC" w:rsidRPr="005822AC" w14:paraId="5B2084EC" w14:textId="77777777" w:rsidTr="00584E66">
        <w:trPr>
          <w:gridAfter w:val="2"/>
          <w:wAfter w:w="756" w:type="dxa"/>
          <w:trHeight w:val="46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20EA8" w14:textId="77777777" w:rsidR="005822AC" w:rsidRPr="005822AC" w:rsidRDefault="005822AC" w:rsidP="005822AC">
            <w:pPr>
              <w:spacing w:after="0" w:line="0" w:lineRule="auto"/>
              <w:ind w:left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90857" w14:textId="77777777" w:rsidR="005822AC" w:rsidRPr="005822AC" w:rsidRDefault="005822AC" w:rsidP="005822AC">
            <w:pPr>
              <w:spacing w:after="0" w:line="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1CC1E" w14:textId="77777777" w:rsidR="005822AC" w:rsidRPr="005822AC" w:rsidRDefault="005822AC" w:rsidP="005822AC">
            <w:pPr>
              <w:spacing w:after="0" w:line="0" w:lineRule="auto"/>
              <w:ind w:left="5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Формы, методы работы</w:t>
            </w:r>
          </w:p>
        </w:tc>
      </w:tr>
      <w:tr w:rsidR="005822AC" w:rsidRPr="005822AC" w14:paraId="766A71BE" w14:textId="77777777" w:rsidTr="00584E66">
        <w:trPr>
          <w:gridAfter w:val="2"/>
          <w:wAfter w:w="756" w:type="dxa"/>
          <w:trHeight w:val="161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82C7A" w14:textId="77777777" w:rsidR="005822AC" w:rsidRPr="005822AC" w:rsidRDefault="005822AC" w:rsidP="005822AC">
            <w:pPr>
              <w:spacing w:after="0" w:line="0" w:lineRule="auto"/>
              <w:ind w:left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EF686" w14:textId="77777777" w:rsidR="005822AC" w:rsidRPr="005822AC" w:rsidRDefault="005822AC" w:rsidP="005822AC">
            <w:pPr>
              <w:spacing w:after="0" w:line="240" w:lineRule="auto"/>
              <w:ind w:left="2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нормативно-правовых, организационно-</w:t>
            </w:r>
          </w:p>
          <w:p w14:paraId="437440FB" w14:textId="77777777" w:rsidR="005822AC" w:rsidRPr="005822AC" w:rsidRDefault="005822AC" w:rsidP="005822AC">
            <w:pPr>
              <w:spacing w:after="0" w:line="240" w:lineRule="auto"/>
              <w:ind w:left="2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педагогических, методических, материально-</w:t>
            </w:r>
          </w:p>
          <w:p w14:paraId="5DEDAFE7" w14:textId="77777777" w:rsidR="005822AC" w:rsidRPr="005822AC" w:rsidRDefault="005822AC" w:rsidP="005822AC">
            <w:pPr>
              <w:spacing w:after="0" w:line="240" w:lineRule="auto"/>
              <w:ind w:left="21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технических условий.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21F24" w14:textId="77777777" w:rsidR="005822AC" w:rsidRPr="005822AC" w:rsidRDefault="005822AC" w:rsidP="001C4BD9">
            <w:pPr>
              <w:numPr>
                <w:ilvl w:val="0"/>
                <w:numId w:val="31"/>
              </w:numPr>
              <w:spacing w:before="30" w:after="30" w:line="240" w:lineRule="auto"/>
              <w:ind w:left="110" w:right="284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собственных возможностей и ресурсов в решении проблемы;</w:t>
            </w:r>
          </w:p>
          <w:p w14:paraId="54F162F9" w14:textId="77777777" w:rsidR="005822AC" w:rsidRPr="005822AC" w:rsidRDefault="005822AC" w:rsidP="001C4BD9">
            <w:pPr>
              <w:numPr>
                <w:ilvl w:val="0"/>
                <w:numId w:val="31"/>
              </w:numPr>
              <w:spacing w:before="30" w:after="30" w:line="240" w:lineRule="auto"/>
              <w:ind w:left="110" w:right="284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        </w:t>
            </w: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нормативных,   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организационно-педагогических, методических, материально-технических условий;</w:t>
            </w:r>
          </w:p>
          <w:p w14:paraId="4B6EBB75" w14:textId="77777777" w:rsidR="005822AC" w:rsidRPr="005822AC" w:rsidRDefault="005822AC" w:rsidP="001C4BD9">
            <w:pPr>
              <w:numPr>
                <w:ilvl w:val="0"/>
                <w:numId w:val="31"/>
              </w:numPr>
              <w:spacing w:before="30" w:after="30" w:line="240" w:lineRule="auto"/>
              <w:ind w:left="110" w:right="284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мониторинга образовательной деятельности ДОУ по направлению «Наставничество в ДОУ»;</w:t>
            </w:r>
          </w:p>
          <w:p w14:paraId="721A4F8B" w14:textId="77777777" w:rsidR="005822AC" w:rsidRPr="005822AC" w:rsidRDefault="005822AC" w:rsidP="001C4BD9">
            <w:pPr>
              <w:numPr>
                <w:ilvl w:val="0"/>
                <w:numId w:val="32"/>
              </w:numPr>
              <w:spacing w:before="30" w:after="30" w:line="240" w:lineRule="auto"/>
              <w:ind w:left="110" w:right="284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реализации модели наставничества в ДОУ.</w:t>
            </w:r>
          </w:p>
        </w:tc>
      </w:tr>
      <w:tr w:rsidR="005822AC" w:rsidRPr="005822AC" w14:paraId="5CDFE948" w14:textId="77777777" w:rsidTr="00584E66">
        <w:trPr>
          <w:trHeight w:val="240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A75BD" w14:textId="77777777" w:rsidR="005822AC" w:rsidRPr="005822AC" w:rsidRDefault="005822AC" w:rsidP="005822AC">
            <w:pPr>
              <w:spacing w:after="0" w:line="0" w:lineRule="auto"/>
              <w:ind w:left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3CD44" w14:textId="77777777" w:rsidR="005822AC" w:rsidRPr="005822AC" w:rsidRDefault="005822AC" w:rsidP="005822AC">
            <w:pPr>
              <w:spacing w:after="0" w:line="240" w:lineRule="auto"/>
              <w:ind w:left="1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6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6A26A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педагогов;</w:t>
            </w:r>
          </w:p>
          <w:p w14:paraId="209187F6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педагогов;</w:t>
            </w:r>
          </w:p>
          <w:p w14:paraId="0A19BED7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методических мероприятий: семинаров, мастер-классов, круглых столов и прочее;</w:t>
            </w:r>
          </w:p>
          <w:p w14:paraId="18BAE2C0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консультативно-методической помощи педагогам по освоению инновационных и компьютерных методик;</w:t>
            </w:r>
          </w:p>
          <w:p w14:paraId="54998C68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сетевого взаимодействия по обмену опытом на интернет-ресурсах, создание копилки идей.</w:t>
            </w:r>
          </w:p>
          <w:p w14:paraId="21AC5583" w14:textId="77777777" w:rsidR="005822AC" w:rsidRPr="005822AC" w:rsidRDefault="005822AC" w:rsidP="001C4BD9">
            <w:pPr>
              <w:numPr>
                <w:ilvl w:val="0"/>
                <w:numId w:val="33"/>
              </w:numPr>
              <w:spacing w:before="30" w:after="30" w:line="240" w:lineRule="auto"/>
              <w:ind w:left="110" w:right="110" w:firstLine="4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конкурсах </w:t>
            </w:r>
            <w:proofErr w:type="spellStart"/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проф.мастерства</w:t>
            </w:r>
            <w:proofErr w:type="spellEnd"/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различного уровня.</w:t>
            </w:r>
          </w:p>
        </w:tc>
        <w:tc>
          <w:tcPr>
            <w:tcW w:w="746" w:type="dxa"/>
            <w:shd w:val="clear" w:color="auto" w:fill="FFFFFF"/>
            <w:vAlign w:val="center"/>
            <w:hideMark/>
          </w:tcPr>
          <w:p w14:paraId="6B59535C" w14:textId="77777777" w:rsidR="005822AC" w:rsidRPr="005822AC" w:rsidRDefault="005822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05488C" w14:textId="77777777" w:rsidR="005822AC" w:rsidRPr="005822AC" w:rsidRDefault="005822AC" w:rsidP="001C4BD9">
      <w:pPr>
        <w:numPr>
          <w:ilvl w:val="0"/>
          <w:numId w:val="34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92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Развитие социального партнерства.</w:t>
      </w:r>
    </w:p>
    <w:p w14:paraId="06BCF117" w14:textId="77777777" w:rsidR="005822AC" w:rsidRPr="005822AC" w:rsidRDefault="005822AC" w:rsidP="005822AC">
      <w:pPr>
        <w:shd w:val="clear" w:color="auto" w:fill="FFFFFF"/>
        <w:spacing w:after="0" w:line="240" w:lineRule="auto"/>
        <w:ind w:left="392" w:right="-4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не может в полной мере удовлетворить возросшие запросы государства и непосредственных социальных заказчиков – родителей. Эта ситуация подсказывает одно из радикальных средств для ДОУ – организацию социального партнерства.</w:t>
      </w:r>
    </w:p>
    <w:p w14:paraId="1979A4BF" w14:textId="77777777" w:rsidR="005822AC" w:rsidRPr="005822AC" w:rsidRDefault="005822AC" w:rsidP="005822AC">
      <w:pPr>
        <w:shd w:val="clear" w:color="auto" w:fill="FFFFFF"/>
        <w:spacing w:after="0" w:line="240" w:lineRule="auto"/>
        <w:ind w:left="402" w:right="-40" w:firstLine="7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 социальное партнерство с различными организациями города.</w:t>
      </w:r>
    </w:p>
    <w:p w14:paraId="6AB1FF5D" w14:textId="77777777" w:rsidR="005822AC" w:rsidRPr="005822AC" w:rsidRDefault="005822AC" w:rsidP="005822AC">
      <w:pPr>
        <w:shd w:val="clear" w:color="auto" w:fill="FFFFFF"/>
        <w:spacing w:after="0" w:line="0" w:lineRule="auto"/>
        <w:ind w:right="44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Таб.2</w:t>
      </w:r>
    </w:p>
    <w:tbl>
      <w:tblPr>
        <w:tblW w:w="9624" w:type="dxa"/>
        <w:tblInd w:w="-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291"/>
        <w:gridCol w:w="4941"/>
      </w:tblGrid>
      <w:tr w:rsidR="005822AC" w:rsidRPr="005822AC" w14:paraId="4B6E7202" w14:textId="77777777" w:rsidTr="00584E66">
        <w:trPr>
          <w:trHeight w:val="506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E73AB" w14:textId="77777777" w:rsidR="005822AC" w:rsidRPr="005822AC" w:rsidRDefault="005822AC" w:rsidP="005822AC">
            <w:pPr>
              <w:spacing w:after="0" w:line="240" w:lineRule="auto"/>
              <w:ind w:left="22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  <w:p w14:paraId="5EC83BA3" w14:textId="77777777" w:rsidR="005822AC" w:rsidRPr="005822AC" w:rsidRDefault="005822AC" w:rsidP="005822AC">
            <w:pPr>
              <w:spacing w:after="0" w:line="0" w:lineRule="auto"/>
              <w:ind w:left="22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4D839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7CDC9" w14:textId="77777777" w:rsidR="005822AC" w:rsidRPr="005822AC" w:rsidRDefault="005822AC" w:rsidP="005822AC">
            <w:pPr>
              <w:spacing w:after="0" w:line="240" w:lineRule="auto"/>
              <w:ind w:left="312" w:right="1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сотрудничества</w:t>
            </w:r>
          </w:p>
        </w:tc>
      </w:tr>
      <w:tr w:rsidR="005822AC" w:rsidRPr="005822AC" w14:paraId="7C10760B" w14:textId="77777777" w:rsidTr="00584E66">
        <w:trPr>
          <w:trHeight w:val="356"/>
        </w:trPr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89655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Просветительское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C3264" w14:textId="7709B568" w:rsidR="005822AC" w:rsidRPr="005822AC" w:rsidRDefault="005822AC" w:rsidP="005822AC">
            <w:pPr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5F54D" w14:textId="77777777" w:rsidR="005822AC" w:rsidRPr="005822AC" w:rsidRDefault="005822AC" w:rsidP="005822AC">
            <w:pPr>
              <w:spacing w:after="0" w:line="240" w:lineRule="auto"/>
              <w:ind w:left="110" w:right="40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педагогов.</w:t>
            </w:r>
          </w:p>
        </w:tc>
      </w:tr>
      <w:tr w:rsidR="005822AC" w:rsidRPr="005822AC" w14:paraId="3E79FEC8" w14:textId="77777777" w:rsidTr="00584E66">
        <w:trPr>
          <w:trHeight w:val="170"/>
        </w:trPr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8D737E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4670A" w14:textId="49761EA6" w:rsidR="005822AC" w:rsidRPr="005822AC" w:rsidRDefault="00584E66" w:rsidP="005822AC">
            <w:pPr>
              <w:spacing w:after="0" w:line="240" w:lineRule="auto"/>
              <w:ind w:left="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1C24C" w14:textId="581D4C6C" w:rsidR="005822AC" w:rsidRPr="005822AC" w:rsidRDefault="005822AC" w:rsidP="005822AC">
            <w:pPr>
              <w:spacing w:after="0" w:line="240" w:lineRule="auto"/>
              <w:ind w:left="110" w:right="4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опыта 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коллегам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8C7CB60" w14:textId="2882D6AF" w:rsidR="005822AC" w:rsidRPr="005822AC" w:rsidRDefault="005822AC" w:rsidP="005822AC">
            <w:pPr>
              <w:spacing w:after="0" w:line="240" w:lineRule="auto"/>
              <w:ind w:left="110" w:right="4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условий, способствующих адаптации 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педагогической деятельности.</w:t>
            </w:r>
          </w:p>
          <w:p w14:paraId="23D2260D" w14:textId="77777777" w:rsidR="005822AC" w:rsidRPr="005822AC" w:rsidRDefault="005822AC" w:rsidP="005822AC">
            <w:pPr>
              <w:spacing w:after="0" w:line="240" w:lineRule="auto"/>
              <w:ind w:left="110" w:right="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молодых педагогов в образовательное учреждение.</w:t>
            </w:r>
          </w:p>
          <w:p w14:paraId="500A8415" w14:textId="77777777" w:rsidR="005822AC" w:rsidRPr="005822AC" w:rsidRDefault="005822AC" w:rsidP="005822AC">
            <w:pPr>
              <w:spacing w:after="0" w:line="240" w:lineRule="auto"/>
              <w:ind w:left="110" w:right="2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педагогического коллектива. Активизация профессиональных действий и вооружение первоначальным опытом воспитателя-профессионала</w:t>
            </w:r>
          </w:p>
        </w:tc>
      </w:tr>
      <w:tr w:rsidR="005822AC" w:rsidRPr="005822AC" w14:paraId="0069102F" w14:textId="77777777" w:rsidTr="00584E66">
        <w:trPr>
          <w:trHeight w:val="1780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020BC" w14:textId="77777777" w:rsidR="005822AC" w:rsidRPr="005822AC" w:rsidRDefault="005822AC" w:rsidP="005822AC">
            <w:pPr>
              <w:spacing w:after="0" w:line="240" w:lineRule="auto"/>
              <w:ind w:left="1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 педагогическое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00B91" w14:textId="0A3D9B05" w:rsidR="005822AC" w:rsidRPr="005822AC" w:rsidRDefault="005822AC" w:rsidP="005822AC">
            <w:pPr>
              <w:spacing w:after="0" w:line="240" w:lineRule="auto"/>
              <w:ind w:left="110" w:righ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дошкольные образовательные учреждения 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</w:p>
          <w:p w14:paraId="06B86477" w14:textId="77777777" w:rsidR="005822AC" w:rsidRPr="005822AC" w:rsidRDefault="005822AC" w:rsidP="005822AC">
            <w:pPr>
              <w:spacing w:after="0" w:line="0" w:lineRule="auto"/>
              <w:ind w:left="110" w:right="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Нижневартовска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2D1D7" w14:textId="77777777" w:rsidR="005822AC" w:rsidRPr="005822AC" w:rsidRDefault="005822AC" w:rsidP="005822AC">
            <w:pPr>
              <w:spacing w:after="0" w:line="240" w:lineRule="auto"/>
              <w:ind w:left="110" w:right="13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преемственности образовательных систем, способствующих обмену опыта между образовательными учреждениями.</w:t>
            </w:r>
          </w:p>
        </w:tc>
      </w:tr>
    </w:tbl>
    <w:p w14:paraId="599E7DEA" w14:textId="77777777" w:rsidR="005822AC" w:rsidRPr="005822AC" w:rsidRDefault="005822AC" w:rsidP="001C4BD9">
      <w:pPr>
        <w:numPr>
          <w:ilvl w:val="0"/>
          <w:numId w:val="3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74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Механизм реализации Проекта.</w:t>
      </w:r>
    </w:p>
    <w:p w14:paraId="3051659C" w14:textId="775F4D7A" w:rsidR="005822AC" w:rsidRPr="005822AC" w:rsidRDefault="005822AC" w:rsidP="005822AC">
      <w:pPr>
        <w:shd w:val="clear" w:color="auto" w:fill="FFFFFF"/>
        <w:spacing w:after="0" w:line="240" w:lineRule="auto"/>
        <w:ind w:left="392" w:firstLine="708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реализуется в дошкольном образовательном учреждении с 20</w:t>
      </w:r>
      <w:r w:rsidR="00584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Срок реализации Проекта: </w:t>
      </w:r>
      <w:r w:rsidR="00584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22AC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3DB3CD3E" w14:textId="77777777" w:rsidR="005822AC" w:rsidRPr="005822AC" w:rsidRDefault="005822AC" w:rsidP="005822AC">
      <w:pPr>
        <w:shd w:val="clear" w:color="auto" w:fill="FFFFFF"/>
        <w:spacing w:after="0" w:line="240" w:lineRule="auto"/>
        <w:ind w:left="392"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Таб.3</w:t>
      </w:r>
    </w:p>
    <w:tbl>
      <w:tblPr>
        <w:tblW w:w="9640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988"/>
        <w:gridCol w:w="1764"/>
        <w:gridCol w:w="1841"/>
        <w:gridCol w:w="2543"/>
      </w:tblGrid>
      <w:tr w:rsidR="005822AC" w:rsidRPr="005822AC" w14:paraId="77D06B92" w14:textId="77777777" w:rsidTr="00584E66">
        <w:trPr>
          <w:trHeight w:val="46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58683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5B9611E6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99B3E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68056892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99B15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14:paraId="640F39A3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30738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C37D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5822AC" w:rsidRPr="005822AC" w14:paraId="1CE566E6" w14:textId="77777777" w:rsidTr="00584E66">
        <w:trPr>
          <w:trHeight w:val="462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BC617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Организационно-подготовительный этап</w:t>
            </w:r>
          </w:p>
          <w:p w14:paraId="6BAB122E" w14:textId="5FC2E868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(сентябрь – декабрь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</w:tc>
      </w:tr>
      <w:tr w:rsidR="005822AC" w:rsidRPr="005822AC" w14:paraId="6670E938" w14:textId="77777777" w:rsidTr="00584E66">
        <w:trPr>
          <w:trHeight w:val="175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94685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3224D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и</w:t>
            </w:r>
          </w:p>
          <w:p w14:paraId="2747B07A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специальной литературы по проблеме наставничества в дошкольном образовательном учреждении.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9FD42" w14:textId="234A9EEB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октябрь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584A6" w14:textId="762729A2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EAC93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 о степени</w:t>
            </w:r>
          </w:p>
          <w:p w14:paraId="156F35D5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разработанности данного вопроса.</w:t>
            </w:r>
          </w:p>
        </w:tc>
      </w:tr>
      <w:tr w:rsidR="005822AC" w:rsidRPr="005822AC" w14:paraId="3D6E8EC2" w14:textId="77777777" w:rsidTr="00584E66">
        <w:trPr>
          <w:trHeight w:val="161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F611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FB328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 по теме</w:t>
            </w:r>
          </w:p>
          <w:p w14:paraId="6708DC39" w14:textId="12C1F43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«Модель наставничества в 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программы деятельности по реализации проекта.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5569D" w14:textId="294C1712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8B20F" w14:textId="671DE594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3A7F0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действий по реализации Проекта</w:t>
            </w:r>
          </w:p>
        </w:tc>
      </w:tr>
      <w:tr w:rsidR="005822AC" w:rsidRPr="005822AC" w14:paraId="287162B7" w14:textId="77777777" w:rsidTr="00584E66">
        <w:trPr>
          <w:trHeight w:val="55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789E2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1820A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критериев подбора наставников ДОУ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6726E" w14:textId="6D621688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0B3A9" w14:textId="67075C32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9507C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отбора педагогов-наставников</w:t>
            </w:r>
          </w:p>
        </w:tc>
      </w:tr>
      <w:tr w:rsidR="005822AC" w:rsidRPr="005822AC" w14:paraId="5F75A256" w14:textId="77777777" w:rsidTr="00584E66">
        <w:trPr>
          <w:trHeight w:val="98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4CCC4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03D38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наставляемых ДОУ.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941CC" w14:textId="2A6101F2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– ноябрь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DE848" w14:textId="396A7E64" w:rsidR="005822AC" w:rsidRPr="005822AC" w:rsidRDefault="00584E66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ментер</w:t>
            </w:r>
            <w:proofErr w:type="spellEnd"/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4DC56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 наставляемых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ДОУ.</w:t>
            </w:r>
          </w:p>
        </w:tc>
      </w:tr>
      <w:tr w:rsidR="005822AC" w:rsidRPr="005822AC" w14:paraId="0B3A0774" w14:textId="77777777" w:rsidTr="00584E66">
        <w:trPr>
          <w:trHeight w:val="1836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C9D0D" w14:textId="47BFDB86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1AF46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</w:t>
            </w:r>
          </w:p>
          <w:p w14:paraId="01BDE913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базы ДОУ по направлению «Наставничество в ДОУ». Приобретение интерактивных</w:t>
            </w:r>
          </w:p>
          <w:p w14:paraId="6DA32CCE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ресурсов.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ACFCE" w14:textId="639CF314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14:paraId="5C02CAB5" w14:textId="77777777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7566C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ДОУ</w:t>
            </w:r>
          </w:p>
          <w:p w14:paraId="6A2B50D0" w14:textId="17264160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824D7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материально- технической базы ДОУ</w:t>
            </w:r>
          </w:p>
        </w:tc>
      </w:tr>
      <w:tr w:rsidR="005822AC" w:rsidRPr="005822AC" w14:paraId="5C1786CD" w14:textId="77777777" w:rsidTr="00584E66">
        <w:trPr>
          <w:trHeight w:val="676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C9B39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Этап педагогического проектирования</w:t>
            </w:r>
          </w:p>
          <w:p w14:paraId="4C1BA862" w14:textId="4F044D59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 – март 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822AC" w:rsidRPr="005822AC" w14:paraId="5C8F0F98" w14:textId="77777777" w:rsidTr="00584E66">
        <w:trPr>
          <w:trHeight w:val="184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B4017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6F20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нормативно-правовой базы по реализации модели наставничества в ДОУ, регламентирующих ее деятельность.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1DE03" w14:textId="77777777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14:paraId="1C7F0C8F" w14:textId="22061C3A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179E7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E765A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модели наставничества в ДОУ.</w:t>
            </w:r>
          </w:p>
        </w:tc>
      </w:tr>
      <w:tr w:rsidR="005822AC" w:rsidRPr="005822AC" w14:paraId="4B35C08E" w14:textId="77777777" w:rsidTr="00584E66">
        <w:trPr>
          <w:trHeight w:val="1102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61D32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B0558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опросников для педагогов по выявлению уровня готовности к реализации проекта, а также уровню </w:t>
            </w:r>
            <w:proofErr w:type="spellStart"/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проф.мастерства</w:t>
            </w:r>
            <w:proofErr w:type="spellEnd"/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8D64F" w14:textId="77777777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14:paraId="394290A2" w14:textId="651E46D3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84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35AF6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56D7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результатов мониторинга.</w:t>
            </w:r>
          </w:p>
        </w:tc>
      </w:tr>
      <w:tr w:rsidR="005822AC" w:rsidRPr="005822AC" w14:paraId="666B4636" w14:textId="77777777" w:rsidTr="00584E66">
        <w:trPr>
          <w:trHeight w:val="694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8DC41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этап. Организация и проведение мероприятий</w:t>
            </w:r>
          </w:p>
          <w:p w14:paraId="029698A9" w14:textId="662779C3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май 202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822AC" w:rsidRPr="005822AC" w14:paraId="0E459598" w14:textId="77777777" w:rsidTr="00584E66">
        <w:trPr>
          <w:trHeight w:val="268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17603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92D40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плана работы по наставничеству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9DA20" w14:textId="4F6A3DB5" w:rsidR="005822AC" w:rsidRPr="005822AC" w:rsidRDefault="005822AC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май 202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1CA5A" w14:textId="26716770" w:rsidR="005822AC" w:rsidRPr="005822AC" w:rsidRDefault="00746CA0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ментер</w:t>
            </w:r>
            <w:proofErr w:type="spellEnd"/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CB888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Проекта.</w:t>
            </w:r>
          </w:p>
          <w:p w14:paraId="3E103171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результатов деятельности по проекту.</w:t>
            </w:r>
          </w:p>
        </w:tc>
      </w:tr>
      <w:tr w:rsidR="005822AC" w:rsidRPr="005822AC" w14:paraId="7D62A3C6" w14:textId="77777777" w:rsidTr="00584E66">
        <w:trPr>
          <w:trHeight w:val="81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89E05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2E953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</w:t>
            </w:r>
          </w:p>
          <w:p w14:paraId="285E083E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 семинаров для педагогов, круглых столов,</w:t>
            </w:r>
          </w:p>
          <w:p w14:paraId="3A6F0C5D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классов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A1D75" w14:textId="77777777" w:rsidR="005822AC" w:rsidRPr="005822AC" w:rsidRDefault="005822AC" w:rsidP="005822AC">
            <w:pPr>
              <w:spacing w:after="0" w:line="240" w:lineRule="auto"/>
              <w:ind w:left="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3D88EAE5" w14:textId="24B73800" w:rsidR="005822AC" w:rsidRPr="005822AC" w:rsidRDefault="005822AC" w:rsidP="005822AC">
            <w:pPr>
              <w:spacing w:after="0" w:line="240" w:lineRule="auto"/>
              <w:ind w:left="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– май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6D19F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4B31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профессионального</w:t>
            </w:r>
          </w:p>
          <w:p w14:paraId="2307CD7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мастерства педагогов ДОУ</w:t>
            </w:r>
          </w:p>
        </w:tc>
      </w:tr>
      <w:tr w:rsidR="005822AC" w:rsidRPr="005822AC" w14:paraId="4BFE1789" w14:textId="77777777" w:rsidTr="00584E66">
        <w:trPr>
          <w:trHeight w:val="482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5F622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Аналитический этап (рефлексивный)</w:t>
            </w:r>
          </w:p>
          <w:p w14:paraId="48F0767B" w14:textId="0F79A17E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2023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</w:tc>
      </w:tr>
      <w:tr w:rsidR="005822AC" w:rsidRPr="005822AC" w14:paraId="0D8D800D" w14:textId="77777777" w:rsidTr="00584E66">
        <w:trPr>
          <w:trHeight w:val="920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288F5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D0DE6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полученных</w:t>
            </w:r>
          </w:p>
          <w:p w14:paraId="3B5B03CD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данных, их систематизация, сопоставление с</w:t>
            </w:r>
          </w:p>
          <w:p w14:paraId="2DADA1BF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прогностическими результатами,</w:t>
            </w:r>
          </w:p>
          <w:p w14:paraId="7922E0C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осмысление полученных результатов с выходом на перспективу</w:t>
            </w:r>
          </w:p>
          <w:p w14:paraId="4A16C5B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дальнейшей работы.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5C0BD" w14:textId="67015BDB" w:rsidR="005822AC" w:rsidRPr="005822AC" w:rsidRDefault="00746CA0" w:rsidP="005822AC">
            <w:pPr>
              <w:spacing w:after="0" w:line="240" w:lineRule="auto"/>
              <w:ind w:left="1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  <w:r w:rsidR="005822AC"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9C188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группа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2679C" w14:textId="77777777" w:rsidR="005822AC" w:rsidRPr="005822AC" w:rsidRDefault="005822AC" w:rsidP="005822AC">
            <w:pPr>
              <w:spacing w:after="0" w:line="240" w:lineRule="auto"/>
              <w:ind w:lef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справка.</w:t>
            </w:r>
          </w:p>
        </w:tc>
      </w:tr>
    </w:tbl>
    <w:p w14:paraId="47E9CBA3" w14:textId="77777777" w:rsidR="005822AC" w:rsidRPr="005822AC" w:rsidRDefault="005822AC" w:rsidP="001C4BD9">
      <w:pPr>
        <w:numPr>
          <w:ilvl w:val="0"/>
          <w:numId w:val="3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674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Ресурсное обеспечение Проекта.</w:t>
      </w:r>
    </w:p>
    <w:p w14:paraId="6F360A06" w14:textId="77777777" w:rsidR="005822AC" w:rsidRPr="005822AC" w:rsidRDefault="005822AC" w:rsidP="005822AC">
      <w:pPr>
        <w:shd w:val="clear" w:color="auto" w:fill="FFFFFF"/>
        <w:spacing w:after="0" w:line="240" w:lineRule="auto"/>
        <w:ind w:left="568" w:firstLine="36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Проекта необходимо следующее </w:t>
      </w: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организационное и методическое обеспечение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822AC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072B71E8" w14:textId="77777777" w:rsidR="005822AC" w:rsidRPr="005822AC" w:rsidRDefault="005822AC" w:rsidP="001C4BD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004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Программно-методическое </w:t>
      </w:r>
      <w:proofErr w:type="gramStart"/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обеспечение:</w:t>
      </w:r>
      <w:r w:rsidRPr="005822AC">
        <w:rPr>
          <w:rFonts w:ascii="Calibri" w:eastAsia="Times New Roman" w:hAnsi="Calibri" w:cs="Calibri"/>
          <w:color w:val="000000"/>
          <w:lang w:eastAsia="ru-RU"/>
        </w:rPr>
        <w:t>   </w:t>
      </w:r>
      <w:proofErr w:type="gramEnd"/>
      <w:r w:rsidRPr="005822AC">
        <w:rPr>
          <w:rFonts w:ascii="Calibri" w:eastAsia="Times New Roman" w:hAnsi="Calibri" w:cs="Calibri"/>
          <w:color w:val="000000"/>
          <w:lang w:eastAsia="ru-RU"/>
        </w:rPr>
        <w:t xml:space="preserve">                                                           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Таб.4</w:t>
      </w:r>
    </w:p>
    <w:tbl>
      <w:tblPr>
        <w:tblW w:w="949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8888"/>
      </w:tblGrid>
      <w:tr w:rsidR="005822AC" w:rsidRPr="005822AC" w14:paraId="0E31E294" w14:textId="77777777" w:rsidTr="00746CA0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BD9026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FC47F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 технологии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пособия</w:t>
            </w:r>
          </w:p>
        </w:tc>
      </w:tr>
      <w:tr w:rsidR="005822AC" w:rsidRPr="005822AC" w14:paraId="3CE20E63" w14:textId="77777777" w:rsidTr="00746CA0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CE0236" w14:textId="77777777" w:rsidR="005822AC" w:rsidRPr="005822AC" w:rsidRDefault="005822AC" w:rsidP="001C4BD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79F2B" w14:textId="4213B692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29.12.2012 № 273 – ФЗ «Об образовании в Российской Федерации» (ст. 11) [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ресур</w:t>
            </w:r>
            <w:r w:rsidR="00746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hyperlink r:id="rId13" w:history="1">
              <w:r w:rsidRPr="005822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http://www.garant.ru/products/ipo/prime/doc/70191362/</w:t>
              </w:r>
            </w:hyperlink>
          </w:p>
        </w:tc>
      </w:tr>
      <w:tr w:rsidR="005822AC" w:rsidRPr="005822AC" w14:paraId="11D963B5" w14:textId="77777777" w:rsidTr="00746CA0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4EB6AB" w14:textId="77777777" w:rsidR="005822AC" w:rsidRPr="005822AC" w:rsidRDefault="005822AC" w:rsidP="001C4BD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C29BA2" w14:textId="77777777" w:rsidR="005822AC" w:rsidRPr="005822AC" w:rsidRDefault="005822AC" w:rsidP="005822A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Национальная образовательная инициатива «Наша новая </w:t>
            </w: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школа»  [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ресурс</w:t>
            </w: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] </w:t>
            </w:r>
            <w:r w:rsidRPr="005822A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https://минобрнауки.рф</w:t>
            </w:r>
          </w:p>
        </w:tc>
      </w:tr>
      <w:tr w:rsidR="005822AC" w:rsidRPr="005822AC" w14:paraId="59DF919D" w14:textId="77777777" w:rsidTr="00746CA0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2BFAA" w14:textId="77777777" w:rsidR="005822AC" w:rsidRPr="005822AC" w:rsidRDefault="005822AC" w:rsidP="001C4BD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0FBD57" w14:textId="77777777" w:rsidR="005822AC" w:rsidRPr="005822AC" w:rsidRDefault="005822AC" w:rsidP="005822A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 Афонькина Ю.А. Мониторинг профессиональной деятельности педагога ДОУ: диагностический журнал / Ю.А. Афонькина. – М.: Учитель, 2013. - 78 с</w:t>
            </w:r>
          </w:p>
        </w:tc>
      </w:tr>
      <w:tr w:rsidR="005822AC" w:rsidRPr="005822AC" w14:paraId="3ACBA7F8" w14:textId="77777777" w:rsidTr="00746CA0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E21A29" w14:textId="77777777" w:rsidR="005822AC" w:rsidRPr="005822AC" w:rsidRDefault="005822AC" w:rsidP="001C4BD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1286D7" w14:textId="77777777" w:rsidR="005822AC" w:rsidRPr="005822AC" w:rsidRDefault="005822AC" w:rsidP="005822AC">
            <w:pPr>
              <w:shd w:val="clear" w:color="auto" w:fill="FFFFFF"/>
              <w:spacing w:after="0" w:line="240" w:lineRule="auto"/>
              <w:ind w:right="2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https://педпроект.рф/проект-учитель-будущего/</w:t>
            </w:r>
          </w:p>
        </w:tc>
      </w:tr>
    </w:tbl>
    <w:p w14:paraId="45812644" w14:textId="768FA226" w:rsidR="005822AC" w:rsidRPr="005822AC" w:rsidRDefault="005822AC" w:rsidP="005822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.3 Вспомогательный материал:</w:t>
      </w:r>
    </w:p>
    <w:p w14:paraId="06A5DF70" w14:textId="77777777" w:rsidR="005822AC" w:rsidRPr="005822AC" w:rsidRDefault="005822AC" w:rsidP="001C4BD9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644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и методические документы:</w:t>
      </w:r>
    </w:p>
    <w:p w14:paraId="24799246" w14:textId="1F1D8D71" w:rsidR="005822AC" w:rsidRPr="005822AC" w:rsidRDefault="005822AC" w:rsidP="001C4BD9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644" w:firstLine="2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ДС </w:t>
      </w:r>
      <w:proofErr w:type="spellStart"/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с.Пушанина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E258D15" w14:textId="38B4DE3A" w:rsidR="005822AC" w:rsidRPr="005822AC" w:rsidRDefault="005822AC" w:rsidP="001C4BD9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644" w:firstLine="208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муниципального дошкольного образовательного учреждения</w:t>
      </w:r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</w:t>
      </w:r>
      <w:proofErr w:type="spellEnd"/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46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с.Пушанина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A22C08" w14:textId="77777777" w:rsidR="005822AC" w:rsidRPr="005822AC" w:rsidRDefault="005822AC" w:rsidP="005822A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6.4Сопровождение Проекта.</w:t>
      </w:r>
    </w:p>
    <w:tbl>
      <w:tblPr>
        <w:tblW w:w="9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2945"/>
        <w:gridCol w:w="4024"/>
      </w:tblGrid>
      <w:tr w:rsidR="005822AC" w:rsidRPr="005822AC" w14:paraId="0931096B" w14:textId="77777777" w:rsidTr="00746CA0">
        <w:trPr>
          <w:trHeight w:val="25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FFABD" w14:textId="77777777" w:rsidR="005822AC" w:rsidRPr="005822AC" w:rsidRDefault="005822AC" w:rsidP="005822AC">
            <w:pPr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2D13E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21448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</w:tr>
      <w:tr w:rsidR="005822AC" w:rsidRPr="005822AC" w14:paraId="4020E7F1" w14:textId="77777777" w:rsidTr="00746CA0">
        <w:trPr>
          <w:trHeight w:val="114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2F9B4" w14:textId="77777777" w:rsidR="005822AC" w:rsidRPr="005822AC" w:rsidRDefault="005822AC" w:rsidP="005822AC">
            <w:pPr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Административное сопровождение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25232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дошкольным образовательным</w:t>
            </w:r>
          </w:p>
          <w:p w14:paraId="11C81FE9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учреждением.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CD5A8" w14:textId="77777777" w:rsidR="005822AC" w:rsidRPr="005822AC" w:rsidRDefault="005822AC" w:rsidP="001C4BD9">
            <w:pPr>
              <w:numPr>
                <w:ilvl w:val="0"/>
                <w:numId w:val="50"/>
              </w:numPr>
              <w:spacing w:before="30" w:after="30" w:line="240" w:lineRule="auto"/>
              <w:ind w:left="1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условий работы педагогов,</w:t>
            </w:r>
          </w:p>
          <w:p w14:paraId="611D67B8" w14:textId="77777777" w:rsidR="005822AC" w:rsidRPr="005822AC" w:rsidRDefault="005822AC" w:rsidP="001C4BD9">
            <w:pPr>
              <w:numPr>
                <w:ilvl w:val="0"/>
                <w:numId w:val="50"/>
              </w:numPr>
              <w:spacing w:before="30" w:after="30" w:line="240" w:lineRule="auto"/>
              <w:ind w:left="142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необходимых материальных ресурсов на реализацию проекта.</w:t>
            </w:r>
          </w:p>
        </w:tc>
      </w:tr>
      <w:tr w:rsidR="005822AC" w:rsidRPr="005822AC" w14:paraId="40C8DCB7" w14:textId="77777777" w:rsidTr="00746CA0">
        <w:trPr>
          <w:trHeight w:val="126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EEA2F" w14:textId="77777777" w:rsidR="005822AC" w:rsidRPr="005822AC" w:rsidRDefault="005822AC" w:rsidP="005822AC">
            <w:pPr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ADA8D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по </w:t>
            </w:r>
            <w:proofErr w:type="spell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-методической работе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F2606" w14:textId="77777777" w:rsidR="005822AC" w:rsidRPr="005822AC" w:rsidRDefault="005822AC" w:rsidP="001C4BD9">
            <w:pPr>
              <w:numPr>
                <w:ilvl w:val="0"/>
                <w:numId w:val="51"/>
              </w:numPr>
              <w:spacing w:before="30" w:after="30" w:line="240" w:lineRule="auto"/>
              <w:ind w:left="284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единство подходов и целей в работе с педагогами.</w:t>
            </w:r>
          </w:p>
          <w:p w14:paraId="05A25CA5" w14:textId="77777777" w:rsidR="005822AC" w:rsidRPr="005822AC" w:rsidRDefault="005822AC" w:rsidP="001C4BD9">
            <w:pPr>
              <w:numPr>
                <w:ilvl w:val="0"/>
                <w:numId w:val="51"/>
              </w:numPr>
              <w:spacing w:before="30" w:after="30" w:line="240" w:lineRule="auto"/>
              <w:ind w:left="284"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        с участниками реализуемого </w:t>
            </w:r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проекта,   </w:t>
            </w:r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организация и планирование деятельности.</w:t>
            </w:r>
          </w:p>
        </w:tc>
      </w:tr>
      <w:tr w:rsidR="005822AC" w:rsidRPr="005822AC" w14:paraId="138B8AB2" w14:textId="77777777" w:rsidTr="00746CA0">
        <w:trPr>
          <w:trHeight w:val="75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829DA" w14:textId="77777777" w:rsidR="005822AC" w:rsidRPr="005822AC" w:rsidRDefault="005822AC" w:rsidP="005822AC">
            <w:pPr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сопровождение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A7413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3DBB0" w14:textId="77777777" w:rsidR="005822AC" w:rsidRPr="005822AC" w:rsidRDefault="005822AC" w:rsidP="001C4BD9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психопросвещение</w:t>
            </w:r>
            <w:proofErr w:type="spell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24FC028" w14:textId="77777777" w:rsidR="005822AC" w:rsidRPr="005822AC" w:rsidRDefault="005822AC" w:rsidP="001C4BD9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консультативная деятельность,</w:t>
            </w:r>
          </w:p>
          <w:p w14:paraId="288BBAD7" w14:textId="77777777" w:rsidR="005822AC" w:rsidRPr="005822AC" w:rsidRDefault="005822AC" w:rsidP="001C4BD9">
            <w:pPr>
              <w:numPr>
                <w:ilvl w:val="0"/>
                <w:numId w:val="5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образовательной деятельности.</w:t>
            </w:r>
          </w:p>
        </w:tc>
      </w:tr>
      <w:tr w:rsidR="005822AC" w:rsidRPr="005822AC" w14:paraId="13E660BA" w14:textId="77777777" w:rsidTr="00746CA0">
        <w:trPr>
          <w:trHeight w:val="84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4982B" w14:textId="77777777" w:rsidR="005822AC" w:rsidRPr="005822AC" w:rsidRDefault="005822AC" w:rsidP="005822AC">
            <w:pPr>
              <w:spacing w:after="0" w:line="240" w:lineRule="auto"/>
              <w:ind w:left="14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сопровождение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E8ABB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CEAFE" w14:textId="77777777" w:rsidR="005822AC" w:rsidRPr="005822AC" w:rsidRDefault="005822AC" w:rsidP="001C4BD9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образовательной деятельности.</w:t>
            </w:r>
          </w:p>
          <w:p w14:paraId="31D001EB" w14:textId="77777777" w:rsidR="005822AC" w:rsidRPr="005822AC" w:rsidRDefault="005822AC" w:rsidP="001C4BD9">
            <w:pPr>
              <w:numPr>
                <w:ilvl w:val="0"/>
                <w:numId w:val="5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доверительное отношение с участниками реализуемого проекта.</w:t>
            </w:r>
          </w:p>
        </w:tc>
      </w:tr>
    </w:tbl>
    <w:p w14:paraId="08197692" w14:textId="77777777" w:rsidR="005822AC" w:rsidRPr="005822AC" w:rsidRDefault="005822AC" w:rsidP="005822AC">
      <w:pPr>
        <w:shd w:val="clear" w:color="auto" w:fill="FFFFFF"/>
        <w:spacing w:after="0" w:line="240" w:lineRule="auto"/>
        <w:ind w:left="12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Таб.6</w:t>
      </w:r>
    </w:p>
    <w:p w14:paraId="53E67EF4" w14:textId="77777777" w:rsidR="005822AC" w:rsidRPr="005822AC" w:rsidRDefault="005822AC" w:rsidP="001C4BD9">
      <w:pPr>
        <w:numPr>
          <w:ilvl w:val="0"/>
          <w:numId w:val="54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30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        Ожидаемые результаты Проекта и социальный эффект.</w:t>
      </w:r>
    </w:p>
    <w:p w14:paraId="4CA12E28" w14:textId="77777777" w:rsidR="005822AC" w:rsidRPr="005822AC" w:rsidRDefault="005822AC" w:rsidP="005822AC">
      <w:pPr>
        <w:shd w:val="clear" w:color="auto" w:fill="FFFFFF"/>
        <w:spacing w:after="0" w:line="240" w:lineRule="auto"/>
        <w:ind w:left="752" w:firstLine="662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 </w:t>
      </w: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предполагает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результаты, продукты:</w:t>
      </w:r>
    </w:p>
    <w:p w14:paraId="5E74945D" w14:textId="77777777" w:rsidR="005822AC" w:rsidRPr="005822AC" w:rsidRDefault="005822AC" w:rsidP="005822AC">
      <w:pPr>
        <w:shd w:val="clear" w:color="auto" w:fill="FFFFFF"/>
        <w:spacing w:after="0" w:line="240" w:lineRule="auto"/>
        <w:ind w:left="752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Педагоги:</w:t>
      </w:r>
    </w:p>
    <w:p w14:paraId="396C99D7" w14:textId="77777777" w:rsidR="005822AC" w:rsidRPr="005822AC" w:rsidRDefault="005822AC" w:rsidP="001C4BD9">
      <w:pPr>
        <w:numPr>
          <w:ilvl w:val="0"/>
          <w:numId w:val="55"/>
        </w:numPr>
        <w:shd w:val="clear" w:color="auto" w:fill="FFFFFF"/>
        <w:spacing w:before="30" w:after="30" w:line="240" w:lineRule="auto"/>
        <w:ind w:left="1556" w:right="1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обеспечен рост профессиональной компетентности и мастерства педагогов ДОУ,</w:t>
      </w:r>
    </w:p>
    <w:p w14:paraId="16568FB8" w14:textId="77777777" w:rsidR="005822AC" w:rsidRPr="005822AC" w:rsidRDefault="005822AC" w:rsidP="001C4BD9">
      <w:pPr>
        <w:numPr>
          <w:ilvl w:val="0"/>
          <w:numId w:val="56"/>
        </w:numPr>
        <w:shd w:val="clear" w:color="auto" w:fill="FFFFFF"/>
        <w:spacing w:before="30" w:after="30" w:line="240" w:lineRule="auto"/>
        <w:ind w:left="1556" w:right="1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сформирована и внедрена модель наставничества в ДОУ,</w:t>
      </w:r>
    </w:p>
    <w:p w14:paraId="11D44BAE" w14:textId="77777777" w:rsidR="005822AC" w:rsidRPr="005822AC" w:rsidRDefault="005822AC" w:rsidP="001C4BD9">
      <w:pPr>
        <w:numPr>
          <w:ilvl w:val="0"/>
          <w:numId w:val="57"/>
        </w:numPr>
        <w:shd w:val="clear" w:color="auto" w:fill="FFFFFF"/>
        <w:spacing w:before="30" w:after="30" w:line="240" w:lineRule="auto"/>
        <w:ind w:left="1556" w:right="1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обеспечено развитие кадрового потенциала ДОУ,</w:t>
      </w:r>
    </w:p>
    <w:p w14:paraId="186810C7" w14:textId="77777777" w:rsidR="005822AC" w:rsidRPr="005822AC" w:rsidRDefault="005822AC" w:rsidP="001C4BD9">
      <w:pPr>
        <w:numPr>
          <w:ilvl w:val="0"/>
          <w:numId w:val="58"/>
        </w:numPr>
        <w:shd w:val="clear" w:color="auto" w:fill="FFFFFF"/>
        <w:spacing w:before="30" w:after="30" w:line="240" w:lineRule="auto"/>
        <w:ind w:left="1556" w:right="1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получены положительные результаты образовательной деятельности.</w:t>
      </w:r>
    </w:p>
    <w:p w14:paraId="6B586F77" w14:textId="77777777" w:rsidR="005822AC" w:rsidRPr="005822AC" w:rsidRDefault="005822AC" w:rsidP="005822AC">
      <w:pPr>
        <w:shd w:val="clear" w:color="auto" w:fill="FFFFFF"/>
        <w:spacing w:after="0" w:line="240" w:lineRule="auto"/>
        <w:ind w:left="752" w:firstLine="360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Результаты – продукты:</w:t>
      </w:r>
    </w:p>
    <w:p w14:paraId="3AB92BE1" w14:textId="77777777" w:rsidR="005822AC" w:rsidRPr="005822AC" w:rsidRDefault="005822AC" w:rsidP="005822AC">
      <w:pPr>
        <w:shd w:val="clear" w:color="auto" w:fill="FFFFFF"/>
        <w:spacing w:after="0" w:line="240" w:lineRule="auto"/>
        <w:ind w:left="798" w:firstLine="31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данного направления будет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разработано учебно-методическое обеспечение:</w:t>
      </w:r>
    </w:p>
    <w:p w14:paraId="4A8A25DE" w14:textId="3542C315" w:rsidR="005822AC" w:rsidRPr="005822AC" w:rsidRDefault="005822AC" w:rsidP="001C4BD9">
      <w:pPr>
        <w:numPr>
          <w:ilvl w:val="0"/>
          <w:numId w:val="59"/>
        </w:numPr>
        <w:shd w:val="clear" w:color="auto" w:fill="FFFFFF"/>
        <w:spacing w:before="30" w:after="30" w:line="240" w:lineRule="auto"/>
        <w:ind w:left="1474" w:right="4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Модель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 в ДОУ (Приложение 1);</w:t>
      </w:r>
    </w:p>
    <w:p w14:paraId="30DB90FD" w14:textId="77777777" w:rsidR="005822AC" w:rsidRPr="005822AC" w:rsidRDefault="005822AC" w:rsidP="001C4BD9">
      <w:pPr>
        <w:numPr>
          <w:ilvl w:val="0"/>
          <w:numId w:val="59"/>
        </w:numPr>
        <w:shd w:val="clear" w:color="auto" w:fill="FFFFFF"/>
        <w:spacing w:before="30" w:after="30" w:line="240" w:lineRule="auto"/>
        <w:ind w:left="1474" w:right="61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        практического и методического материала (цикл практических заданий и др.).</w:t>
      </w:r>
    </w:p>
    <w:p w14:paraId="7255FD7E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7.1 Результативные параметры:</w:t>
      </w:r>
    </w:p>
    <w:p w14:paraId="67EAC4D4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результатов реализации хода Проекта ориентирован на определенные показатели:</w:t>
      </w:r>
    </w:p>
    <w:p w14:paraId="348DF52C" w14:textId="77777777" w:rsidR="005822AC" w:rsidRPr="005822AC" w:rsidRDefault="005822AC" w:rsidP="005822AC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Проекта можно выделить следующие характеристики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критериев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5037200" w14:textId="77777777" w:rsidR="005822AC" w:rsidRPr="005822AC" w:rsidRDefault="005822AC" w:rsidP="005822AC">
      <w:pPr>
        <w:shd w:val="clear" w:color="auto" w:fill="FFFFFF"/>
        <w:spacing w:after="0" w:line="240" w:lineRule="auto"/>
        <w:ind w:right="44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Таб.7</w:t>
      </w:r>
    </w:p>
    <w:tbl>
      <w:tblPr>
        <w:tblW w:w="949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655"/>
      </w:tblGrid>
      <w:tr w:rsidR="005822AC" w:rsidRPr="005822AC" w14:paraId="4494DF7E" w14:textId="77777777" w:rsidTr="00746CA0">
        <w:trPr>
          <w:trHeight w:val="25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93BC0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5EEBF" w14:textId="77777777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822AC" w:rsidRPr="005822AC" w14:paraId="6AD9E479" w14:textId="77777777" w:rsidTr="00746CA0">
        <w:trPr>
          <w:trHeight w:val="41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B0E7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55660" w14:textId="77777777" w:rsidR="005822AC" w:rsidRPr="005822AC" w:rsidRDefault="005822AC" w:rsidP="001C4BD9">
            <w:pPr>
              <w:numPr>
                <w:ilvl w:val="0"/>
                <w:numId w:val="60"/>
              </w:numPr>
              <w:spacing w:before="30" w:after="30" w:line="240" w:lineRule="auto"/>
              <w:ind w:right="21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своей новизне отражает совершенствование существующей образовательной ситуации: проект реализуется при обязательном использовании новых технологий.</w:t>
            </w:r>
          </w:p>
          <w:p w14:paraId="382F6D27" w14:textId="77777777" w:rsidR="005822AC" w:rsidRPr="005822AC" w:rsidRDefault="005822AC" w:rsidP="001C4BD9">
            <w:pPr>
              <w:numPr>
                <w:ilvl w:val="0"/>
                <w:numId w:val="60"/>
              </w:numPr>
              <w:spacing w:before="30" w:after="30" w:line="240" w:lineRule="auto"/>
              <w:ind w:right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 локальную масштабность и системный характер.</w:t>
            </w:r>
          </w:p>
          <w:p w14:paraId="0E7B4790" w14:textId="77777777" w:rsidR="005822AC" w:rsidRPr="005822AC" w:rsidRDefault="005822AC" w:rsidP="001C4BD9">
            <w:pPr>
              <w:numPr>
                <w:ilvl w:val="0"/>
                <w:numId w:val="60"/>
              </w:numPr>
              <w:spacing w:before="30" w:after="30" w:line="240" w:lineRule="auto"/>
              <w:ind w:right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точки зрения эффективности предполагает существенное обогащение образовательной деятельности.</w:t>
            </w:r>
          </w:p>
          <w:p w14:paraId="2A752359" w14:textId="77777777" w:rsidR="005822AC" w:rsidRPr="005822AC" w:rsidRDefault="005822AC" w:rsidP="001C4BD9">
            <w:pPr>
              <w:numPr>
                <w:ilvl w:val="0"/>
                <w:numId w:val="60"/>
              </w:numPr>
              <w:spacing w:before="30" w:after="30" w:line="240" w:lineRule="auto"/>
              <w:ind w:right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Предполагает </w:t>
            </w:r>
            <w:proofErr w:type="spell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транслируемость</w:t>
            </w:r>
            <w:proofErr w:type="spell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идеи через возможность ее тиражирования: использование в других дошкольных учреждениях.</w:t>
            </w:r>
          </w:p>
        </w:tc>
      </w:tr>
      <w:tr w:rsidR="005822AC" w:rsidRPr="005822AC" w14:paraId="4B9797E7" w14:textId="77777777" w:rsidTr="00746CA0">
        <w:trPr>
          <w:trHeight w:val="75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ED950" w14:textId="77777777" w:rsidR="005822AC" w:rsidRPr="005822AC" w:rsidRDefault="005822AC" w:rsidP="005822AC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Конкретные практические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3A681" w14:textId="77777777" w:rsidR="005822AC" w:rsidRPr="005822AC" w:rsidRDefault="005822AC" w:rsidP="005822AC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работу по реализации Проекта включены субъекты образовательной деятельности: педагоги, профильные специалисты дошкольного образовательного учреждения, администрация ДОУ.</w:t>
            </w:r>
          </w:p>
        </w:tc>
      </w:tr>
    </w:tbl>
    <w:p w14:paraId="11AB4845" w14:textId="77777777" w:rsidR="005822AC" w:rsidRPr="005822AC" w:rsidRDefault="005822AC" w:rsidP="001C4BD9">
      <w:pPr>
        <w:numPr>
          <w:ilvl w:val="0"/>
          <w:numId w:val="6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320" w:right="140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Расчеты        по        </w:t>
      </w:r>
      <w:proofErr w:type="gramStart"/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кадровому,   </w:t>
      </w:r>
      <w:proofErr w:type="gramEnd"/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     экономическому,        материально-техническому и научному обеспечению и реализации педагогического проекта.</w:t>
      </w:r>
    </w:p>
    <w:p w14:paraId="73004040" w14:textId="77777777" w:rsidR="005822AC" w:rsidRPr="005822AC" w:rsidRDefault="005822AC" w:rsidP="005822AC">
      <w:pPr>
        <w:shd w:val="clear" w:color="auto" w:fill="FFFFFF"/>
        <w:spacing w:after="0" w:line="240" w:lineRule="auto"/>
        <w:ind w:left="4488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Бизнес-план</w:t>
      </w:r>
      <w:r w:rsidRPr="005822AC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</w:t>
      </w:r>
    </w:p>
    <w:p w14:paraId="6BADD880" w14:textId="77777777" w:rsidR="005822AC" w:rsidRPr="005822AC" w:rsidRDefault="005822AC" w:rsidP="005822AC">
      <w:pPr>
        <w:shd w:val="clear" w:color="auto" w:fill="FFFFFF"/>
        <w:spacing w:after="0" w:line="240" w:lineRule="auto"/>
        <w:ind w:left="4488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                                                            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Таб.8</w:t>
      </w:r>
    </w:p>
    <w:tbl>
      <w:tblPr>
        <w:tblW w:w="925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7099"/>
        <w:gridCol w:w="1462"/>
      </w:tblGrid>
      <w:tr w:rsidR="00746CA0" w:rsidRPr="005822AC" w14:paraId="1BE26BA9" w14:textId="77777777" w:rsidTr="001C4BD9">
        <w:trPr>
          <w:trHeight w:val="55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78D15" w14:textId="77777777" w:rsidR="00746CA0" w:rsidRPr="005822AC" w:rsidRDefault="00746CA0" w:rsidP="005822AC">
            <w:pPr>
              <w:spacing w:after="0" w:line="240" w:lineRule="auto"/>
              <w:ind w:left="2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C055E" w14:textId="77777777" w:rsidR="00746CA0" w:rsidRPr="005822AC" w:rsidRDefault="00746CA0" w:rsidP="005822AC">
            <w:pPr>
              <w:spacing w:after="0" w:line="240" w:lineRule="auto"/>
              <w:ind w:left="850" w:right="10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6BD77" w14:textId="77777777" w:rsidR="00746CA0" w:rsidRPr="005822AC" w:rsidRDefault="00746CA0" w:rsidP="005822AC">
            <w:pPr>
              <w:spacing w:after="0" w:line="240" w:lineRule="auto"/>
              <w:ind w:left="264" w:right="2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46CA0" w:rsidRPr="005822AC" w14:paraId="445B613D" w14:textId="77777777" w:rsidTr="001C4BD9">
        <w:trPr>
          <w:trHeight w:val="55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8EF03" w14:textId="77777777" w:rsidR="00746CA0" w:rsidRPr="005822AC" w:rsidRDefault="00746CA0" w:rsidP="005822A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61DE9" w14:textId="77777777" w:rsidR="00746CA0" w:rsidRPr="005822AC" w:rsidRDefault="00746CA0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методической литературы по наставничеству в ДОУ.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6229F" w14:textId="1434160F" w:rsidR="00746CA0" w:rsidRPr="005822AC" w:rsidRDefault="00746CA0" w:rsidP="005822AC">
            <w:pPr>
              <w:spacing w:after="0" w:line="240" w:lineRule="auto"/>
              <w:ind w:left="268" w:right="2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746CA0" w:rsidRPr="005822AC" w14:paraId="57D95C77" w14:textId="77777777" w:rsidTr="001C4BD9">
        <w:trPr>
          <w:trHeight w:val="55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E3742" w14:textId="77777777" w:rsidR="00746CA0" w:rsidRPr="005822AC" w:rsidRDefault="00746CA0" w:rsidP="005822A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A9586" w14:textId="77777777" w:rsidR="00746CA0" w:rsidRPr="005822AC" w:rsidRDefault="00746CA0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Курсовая подготовка педагогов по различным направлениям.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71882" w14:textId="4E08A3DB" w:rsidR="00746CA0" w:rsidRPr="005822AC" w:rsidRDefault="00746CA0" w:rsidP="005822AC">
            <w:pPr>
              <w:spacing w:after="0" w:line="240" w:lineRule="auto"/>
              <w:ind w:left="268" w:right="2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</w:p>
        </w:tc>
      </w:tr>
      <w:tr w:rsidR="00746CA0" w:rsidRPr="005822AC" w14:paraId="1341D65F" w14:textId="77777777" w:rsidTr="001C4BD9">
        <w:trPr>
          <w:trHeight w:val="55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F9033" w14:textId="77777777" w:rsidR="00746CA0" w:rsidRPr="005822AC" w:rsidRDefault="00746CA0" w:rsidP="005822AC">
            <w:pPr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BBDA8" w14:textId="77777777" w:rsidR="00746CA0" w:rsidRPr="005822AC" w:rsidRDefault="00746CA0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конкурсах </w:t>
            </w:r>
            <w:proofErr w:type="spellStart"/>
            <w:proofErr w:type="gramStart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проф.мастерства</w:t>
            </w:r>
            <w:proofErr w:type="spellEnd"/>
            <w:proofErr w:type="gramEnd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различного уровня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7BAA8" w14:textId="16F9AB8F" w:rsidR="00746CA0" w:rsidRPr="005822AC" w:rsidRDefault="00746CA0" w:rsidP="005822AC">
            <w:pPr>
              <w:spacing w:after="0" w:line="240" w:lineRule="auto"/>
              <w:ind w:left="268" w:right="26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</w:tbl>
    <w:p w14:paraId="679058DE" w14:textId="77777777" w:rsidR="005822AC" w:rsidRPr="005822AC" w:rsidRDefault="005822AC" w:rsidP="001C4BD9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Перспективы развития Проекта</w:t>
      </w:r>
    </w:p>
    <w:p w14:paraId="27AE216E" w14:textId="77777777" w:rsidR="005822AC" w:rsidRPr="005822AC" w:rsidRDefault="005822AC" w:rsidP="001C4BD9">
      <w:pPr>
        <w:numPr>
          <w:ilvl w:val="0"/>
          <w:numId w:val="63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 w:firstLine="1800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Создание условий для повышения качества профессиональной подготовленности педагогов в ДОУ:</w:t>
      </w:r>
    </w:p>
    <w:p w14:paraId="5E453833" w14:textId="77777777" w:rsidR="005822AC" w:rsidRPr="005822AC" w:rsidRDefault="005822AC" w:rsidP="001C4BD9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850" w:firstLine="3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числа педагогических работников с высшим образованием, имеющих высшую и первую квалификационные категории;</w:t>
      </w:r>
    </w:p>
    <w:p w14:paraId="2089E20F" w14:textId="77777777" w:rsidR="005822AC" w:rsidRPr="005822AC" w:rsidRDefault="005822AC" w:rsidP="001C4BD9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850" w:firstLine="3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результативного педагогического опыта через педагогические конференции, мастер-классы, обучающие семинары, проблемные курсы;</w:t>
      </w:r>
    </w:p>
    <w:p w14:paraId="64B211A5" w14:textId="77777777" w:rsidR="005822AC" w:rsidRPr="005822AC" w:rsidRDefault="005822AC" w:rsidP="001C4BD9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850" w:firstLine="3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апробирование сетевого взаимодействия по изучению опыта лучших педагогов;</w:t>
      </w:r>
    </w:p>
    <w:p w14:paraId="1E5BC9A0" w14:textId="77777777" w:rsidR="005822AC" w:rsidRPr="005822AC" w:rsidRDefault="005822AC" w:rsidP="001C4BD9">
      <w:pPr>
        <w:numPr>
          <w:ilvl w:val="0"/>
          <w:numId w:val="64"/>
        </w:numPr>
        <w:shd w:val="clear" w:color="auto" w:fill="FFFFFF"/>
        <w:spacing w:before="30" w:after="30" w:line="240" w:lineRule="auto"/>
        <w:ind w:left="850" w:firstLine="3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адресности ресурсной поддержки и стимулирования образовательной и инновационной деятельности педагогов.</w:t>
      </w:r>
    </w:p>
    <w:p w14:paraId="4252BB11" w14:textId="77777777" w:rsidR="005822AC" w:rsidRPr="005822AC" w:rsidRDefault="005822AC" w:rsidP="001C4BD9">
      <w:pPr>
        <w:numPr>
          <w:ilvl w:val="0"/>
          <w:numId w:val="65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4" w:firstLine="1800"/>
        <w:outlineLvl w:val="1"/>
        <w:rPr>
          <w:rFonts w:ascii="Cambria" w:eastAsia="Times New Roman" w:hAnsi="Cambria" w:cs="Calibri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Развитие социального партнерства ДОУ:</w:t>
      </w:r>
    </w:p>
    <w:p w14:paraId="7ADF6100" w14:textId="77777777" w:rsidR="005822AC" w:rsidRPr="005822AC" w:rsidRDefault="005822AC" w:rsidP="001C4BD9">
      <w:pPr>
        <w:numPr>
          <w:ilvl w:val="0"/>
          <w:numId w:val="66"/>
        </w:numPr>
        <w:shd w:val="clear" w:color="auto" w:fill="FFFFFF"/>
        <w:spacing w:before="30" w:after="30" w:line="240" w:lineRule="auto"/>
        <w:ind w:left="155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приоритетов в межведомственном взаимодействии;</w:t>
      </w:r>
    </w:p>
    <w:p w14:paraId="6699376E" w14:textId="77777777" w:rsidR="005822AC" w:rsidRPr="005822AC" w:rsidRDefault="005822AC" w:rsidP="001C4BD9">
      <w:pPr>
        <w:numPr>
          <w:ilvl w:val="0"/>
          <w:numId w:val="66"/>
        </w:numPr>
        <w:shd w:val="clear" w:color="auto" w:fill="FFFFFF"/>
        <w:spacing w:before="30" w:after="30" w:line="240" w:lineRule="auto"/>
        <w:ind w:left="155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совместных проектов по направлению.</w:t>
      </w:r>
    </w:p>
    <w:p w14:paraId="1EF06FAC" w14:textId="77777777" w:rsidR="005822AC" w:rsidRP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50"/>
        <w:outlineLvl w:val="1"/>
        <w:rPr>
          <w:rFonts w:ascii="Cambria" w:eastAsia="Times New Roman" w:hAnsi="Cambria" w:cs="Times New Roman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9.1 </w:t>
      </w: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Результаты реализации проекта</w:t>
      </w:r>
    </w:p>
    <w:p w14:paraId="08F8E4DE" w14:textId="77777777" w:rsidR="005822AC" w:rsidRPr="005822AC" w:rsidRDefault="005822AC" w:rsidP="005822A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Таб.9</w:t>
      </w:r>
    </w:p>
    <w:tbl>
      <w:tblPr>
        <w:tblW w:w="94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3893"/>
        <w:gridCol w:w="2250"/>
        <w:gridCol w:w="2596"/>
      </w:tblGrid>
      <w:tr w:rsidR="005822AC" w:rsidRPr="005822AC" w14:paraId="15561D5C" w14:textId="77777777" w:rsidTr="00722446">
        <w:trPr>
          <w:trHeight w:val="878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C1C9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33C70B25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5D16" w14:textId="23C13B18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FC3D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 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8" w:space="0" w:color="000000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BC0D" w14:textId="77777777" w:rsidR="005822AC" w:rsidRPr="005822AC" w:rsidRDefault="005822AC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участия (в том числе денежное вознаграждение (при наличии)</w:t>
            </w:r>
          </w:p>
        </w:tc>
      </w:tr>
      <w:tr w:rsidR="005822AC" w:rsidRPr="005822AC" w14:paraId="5B9A9EF0" w14:textId="77777777" w:rsidTr="001C4BD9">
        <w:trPr>
          <w:trHeight w:val="162"/>
        </w:trPr>
        <w:tc>
          <w:tcPr>
            <w:tcW w:w="9483" w:type="dxa"/>
            <w:gridSpan w:val="4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15B6" w14:textId="1A637491" w:rsidR="005822AC" w:rsidRPr="005822AC" w:rsidRDefault="005822AC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1C4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Pr="00582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822AC" w:rsidRPr="005822AC" w14:paraId="0F332A0D" w14:textId="77777777" w:rsidTr="00722446">
        <w:trPr>
          <w:trHeight w:val="16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4364" w14:textId="77777777" w:rsidR="005822AC" w:rsidRPr="005822AC" w:rsidRDefault="005822AC" w:rsidP="001C4BD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2C55" w14:textId="38827D96" w:rsidR="005822AC" w:rsidRPr="005822AC" w:rsidRDefault="001C4BD9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="005822AC"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года 2022</w:t>
            </w:r>
            <w:r w:rsidR="005822AC"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7831" w14:textId="4508AC65" w:rsidR="005822AC" w:rsidRPr="005822AC" w:rsidRDefault="001C4BD9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8" w:space="0" w:color="000000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9E7B" w14:textId="77777777" w:rsidR="005822AC" w:rsidRDefault="005822AC" w:rsidP="005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финалиста</w:t>
            </w:r>
          </w:p>
          <w:p w14:paraId="477FDC4C" w14:textId="5C0A4084" w:rsidR="001C4BD9" w:rsidRPr="00DB21FC" w:rsidRDefault="001C4BD9" w:rsidP="005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 Горшенина Е.С.</w:t>
            </w:r>
          </w:p>
        </w:tc>
      </w:tr>
      <w:tr w:rsidR="005822AC" w:rsidRPr="005822AC" w14:paraId="2485DFB9" w14:textId="77777777" w:rsidTr="00722446">
        <w:trPr>
          <w:trHeight w:val="16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F16A" w14:textId="77777777" w:rsidR="005822AC" w:rsidRPr="005822AC" w:rsidRDefault="005822AC" w:rsidP="001C4BD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4E4B" w14:textId="0022E877" w:rsidR="005822AC" w:rsidRPr="00982AA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 «Гордость страны»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6478" w14:textId="6EA9B545" w:rsidR="005822AC" w:rsidRPr="00982AA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8" w:space="0" w:color="000000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258A" w14:textId="57E2E233" w:rsidR="005822AC" w:rsidRPr="00982AA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 группа №3, воспитатель Горшенина Е.С.</w:t>
            </w:r>
          </w:p>
        </w:tc>
      </w:tr>
      <w:tr w:rsidR="005822AC" w:rsidRPr="005822AC" w14:paraId="6C386E6B" w14:textId="77777777" w:rsidTr="00722446">
        <w:trPr>
          <w:trHeight w:val="217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B482" w14:textId="77777777" w:rsidR="005822AC" w:rsidRPr="005822AC" w:rsidRDefault="005822AC" w:rsidP="001C4BD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FCDBF" w14:textId="737176A2" w:rsidR="005822AC" w:rsidRPr="00982AA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 подтверждения участия</w:t>
            </w:r>
            <w:r w:rsidR="0072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Пензенском областном вебинаре ГАОУ ДПО ИРР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EF28" w14:textId="5C66811E" w:rsidR="005822AC" w:rsidRPr="00982AA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98E5" w14:textId="710992A9" w:rsidR="005822AC" w:rsidRPr="00982AA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Горшенина Е.С.</w:t>
            </w:r>
          </w:p>
        </w:tc>
      </w:tr>
      <w:tr w:rsidR="005822AC" w:rsidRPr="005822AC" w14:paraId="5856C65D" w14:textId="77777777" w:rsidTr="001C4BD9">
        <w:trPr>
          <w:trHeight w:val="162"/>
        </w:trPr>
        <w:tc>
          <w:tcPr>
            <w:tcW w:w="9483" w:type="dxa"/>
            <w:gridSpan w:val="4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177C" w14:textId="651D4604" w:rsidR="005822AC" w:rsidRPr="00722446" w:rsidRDefault="005822AC" w:rsidP="00722446">
            <w:pPr>
              <w:pStyle w:val="a6"/>
              <w:numPr>
                <w:ilvl w:val="1"/>
                <w:numId w:val="6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5822AC" w:rsidRPr="005822AC" w14:paraId="727B478D" w14:textId="77777777" w:rsidTr="00722446">
        <w:trPr>
          <w:trHeight w:val="16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C138" w14:textId="35EA4026" w:rsidR="005822AC" w:rsidRPr="005822AC" w:rsidRDefault="00722446" w:rsidP="0072244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363F" w14:textId="6D0083BE" w:rsidR="005822AC" w:rsidRPr="00DB21F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Благодарность начальника отдела образования за развитие спорта Белинском районе и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DB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районной легкоатлетической эстафете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CB81" w14:textId="5672B052" w:rsidR="005822AC" w:rsidRPr="00DB21F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8D80" w14:textId="77777777" w:rsidR="00DB21F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  <w:p w14:paraId="31667E1A" w14:textId="44008895" w:rsidR="005822A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Горшенина Е.С.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14:paraId="68C1EBAD" w14:textId="628C09F2" w:rsidR="00DB21FC" w:rsidRPr="00DB21F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22AC" w:rsidRPr="005822AC" w14:paraId="1E1FBAEF" w14:textId="77777777" w:rsidTr="00722446">
        <w:trPr>
          <w:trHeight w:val="16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E827" w14:textId="3426D35A" w:rsidR="005822AC" w:rsidRPr="005822AC" w:rsidRDefault="00722446" w:rsidP="0072244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ACA" w14:textId="610C39C8" w:rsidR="005822AC" w:rsidRPr="00DB21FC" w:rsidRDefault="00DB21F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Благодарственное письмо за подготовку участников</w:t>
            </w:r>
            <w:r w:rsidR="00982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детско-юношеской патриотической акции «Рисуем Победу 2023»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D381" w14:textId="490249C3" w:rsidR="005822AC" w:rsidRPr="00DB21F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4519" w14:textId="7716FEC7" w:rsidR="005822AC" w:rsidRPr="00DB21F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Горшенина Е.С.</w:t>
            </w:r>
          </w:p>
        </w:tc>
      </w:tr>
      <w:tr w:rsidR="005822AC" w:rsidRPr="005822AC" w14:paraId="51FCC35A" w14:textId="77777777" w:rsidTr="00722446">
        <w:trPr>
          <w:trHeight w:val="162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170D" w14:textId="64BC4DD2" w:rsidR="005822AC" w:rsidRPr="005822AC" w:rsidRDefault="00722446" w:rsidP="00722446">
            <w:p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7.</w:t>
            </w: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0B3D" w14:textId="1A36FBA2" w:rsidR="005822AC" w:rsidRPr="00DB21FC" w:rsidRDefault="00982AAC" w:rsidP="00582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Всероссийской викторины «Время знаний»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F522" w14:textId="347BDB55" w:rsidR="005822AC" w:rsidRPr="00DB21F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12" w:space="0" w:color="403152"/>
              <w:bottom w:val="single" w:sz="12" w:space="0" w:color="403152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E841" w14:textId="2F2030DD" w:rsidR="005822AC" w:rsidRPr="00DB21FC" w:rsidRDefault="00982AAC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воспитателя Горшениной Е.С.</w:t>
            </w:r>
          </w:p>
        </w:tc>
      </w:tr>
      <w:tr w:rsidR="005822AC" w:rsidRPr="005822AC" w14:paraId="3F9C017B" w14:textId="77777777" w:rsidTr="00722446">
        <w:trPr>
          <w:trHeight w:val="237"/>
        </w:trPr>
        <w:tc>
          <w:tcPr>
            <w:tcW w:w="744" w:type="dxa"/>
            <w:tcBorders>
              <w:top w:val="single" w:sz="12" w:space="0" w:color="403152"/>
              <w:left w:val="single" w:sz="12" w:space="0" w:color="403152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474F" w14:textId="457C4912" w:rsidR="005822AC" w:rsidRPr="00722446" w:rsidRDefault="005822AC" w:rsidP="00722446">
            <w:pPr>
              <w:pStyle w:val="a6"/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12" w:space="0" w:color="403152"/>
              <w:left w:val="single" w:sz="12" w:space="0" w:color="403152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85F4" w14:textId="47E960D1" w:rsidR="005822AC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Благодарность за подготовку в творческом конкурсе «Защитники отечества»</w:t>
            </w:r>
          </w:p>
        </w:tc>
        <w:tc>
          <w:tcPr>
            <w:tcW w:w="2250" w:type="dxa"/>
            <w:tcBorders>
              <w:top w:val="single" w:sz="12" w:space="0" w:color="403152"/>
              <w:left w:val="single" w:sz="12" w:space="0" w:color="403152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BCD4" w14:textId="2F086AFB" w:rsidR="005822AC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596" w:type="dxa"/>
            <w:tcBorders>
              <w:top w:val="single" w:sz="12" w:space="0" w:color="403152"/>
              <w:left w:val="single" w:sz="8" w:space="0" w:color="000000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ED08" w14:textId="2AE82EF9" w:rsidR="005822AC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группы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722446" w:rsidRPr="005822AC" w14:paraId="297B674F" w14:textId="77777777" w:rsidTr="00722446">
        <w:trPr>
          <w:trHeight w:val="280"/>
        </w:trPr>
        <w:tc>
          <w:tcPr>
            <w:tcW w:w="744" w:type="dxa"/>
            <w:tcBorders>
              <w:top w:val="single" w:sz="4" w:space="0" w:color="auto"/>
              <w:left w:val="single" w:sz="12" w:space="0" w:color="403152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1577" w14:textId="77777777" w:rsidR="00722446" w:rsidRPr="00722446" w:rsidRDefault="00722446" w:rsidP="00722446">
            <w:pPr>
              <w:pStyle w:val="a6"/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12" w:space="0" w:color="403152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444" w14:textId="2A434BAD" w:rsidR="00722446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Благодарность ВШДА за подготовку участников конкурса «Чудесный день весны»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403152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8CF8" w14:textId="684D91FF" w:rsidR="00722446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40315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DEE2" w14:textId="6EA8E808" w:rsidR="00722446" w:rsidRPr="00DB21FC" w:rsidRDefault="00722446" w:rsidP="00582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группы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</w:tbl>
    <w:p w14:paraId="585F6A32" w14:textId="730EA266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F79D9ED" w14:textId="77777777" w:rsidR="005822AC" w:rsidRPr="005822AC" w:rsidRDefault="005822AC" w:rsidP="005822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102"/>
        <w:outlineLvl w:val="1"/>
        <w:rPr>
          <w:rFonts w:ascii="Cambria" w:eastAsia="Times New Roman" w:hAnsi="Cambria" w:cs="Times New Roman"/>
          <w:b/>
          <w:bCs/>
          <w:color w:val="365F91"/>
          <w:sz w:val="26"/>
          <w:szCs w:val="26"/>
          <w:lang w:eastAsia="ru-RU"/>
        </w:rPr>
      </w:pPr>
      <w:r w:rsidRPr="005822AC">
        <w:rPr>
          <w:rFonts w:ascii="Times New Roman" w:eastAsia="Times New Roman" w:hAnsi="Times New Roman" w:cs="Times New Roman"/>
          <w:color w:val="365F91"/>
          <w:sz w:val="28"/>
          <w:szCs w:val="28"/>
          <w:lang w:eastAsia="ru-RU"/>
        </w:rPr>
        <w:t>Используемая литература:</w:t>
      </w:r>
    </w:p>
    <w:p w14:paraId="60AA4A2A" w14:textId="77777777" w:rsidR="005822AC" w:rsidRPr="005822AC" w:rsidRDefault="005822AC" w:rsidP="001C4BD9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84" w:right="85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Аралова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Формирование коллектива ДОУ. Психологическое сопровождение.М.2007.</w:t>
      </w:r>
    </w:p>
    <w:p w14:paraId="7FEC0AC4" w14:textId="77777777" w:rsidR="005822AC" w:rsidRPr="005822AC" w:rsidRDefault="005822AC" w:rsidP="001C4BD9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84" w:firstLine="426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Инновационная деятельность в ДОУ. М.2004.</w:t>
      </w:r>
    </w:p>
    <w:p w14:paraId="1D65F56B" w14:textId="77777777" w:rsidR="005822AC" w:rsidRPr="005822AC" w:rsidRDefault="005822AC" w:rsidP="001C4BD9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84" w:right="-10" w:firstLine="42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Голицина</w:t>
      </w:r>
      <w:proofErr w:type="spell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Система методической работы с кадрами в ДОУ. М.2004. 5.        Журналы: «Управление ДОУ» № 1,4,5,8-2007, №2,3,4-2004.</w:t>
      </w:r>
    </w:p>
    <w:p w14:paraId="6B84D938" w14:textId="77777777" w:rsidR="005822AC" w:rsidRPr="005822AC" w:rsidRDefault="005822AC" w:rsidP="001C4BD9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284" w:right="-1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 – ФЗ «Об образовании в Российской Федерации» (ст. 11) [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 </w:t>
      </w:r>
      <w:hyperlink r:id="rId14" w:history="1">
        <w:r w:rsidRPr="005822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http://www.garant.ru/products/ipo/prime/doc/70191362/</w:t>
        </w:r>
      </w:hyperlink>
    </w:p>
    <w:p w14:paraId="628E20E5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right="2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Национальная образовательная инициатива «Наша новая </w:t>
      </w:r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  [</w:t>
      </w:r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Электронный ресурс</w:t>
      </w: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 </w:t>
      </w:r>
      <w:r w:rsidRPr="005822A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https://минобрнауки.рф</w:t>
      </w:r>
    </w:p>
    <w:p w14:paraId="0190CC3C" w14:textId="77777777" w:rsidR="005822AC" w:rsidRPr="005822AC" w:rsidRDefault="005822AC" w:rsidP="005822AC">
      <w:pPr>
        <w:shd w:val="clear" w:color="auto" w:fill="FFFFFF"/>
        <w:spacing w:after="0" w:line="240" w:lineRule="auto"/>
        <w:ind w:left="284" w:right="28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5822A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Афонькина Ю.А. Мониторинг профессиональной деятельности педагога ДОУ: диагностический журнал / Ю.А. Афонькина. – М.: Учитель, 2013. - 78 с</w:t>
      </w:r>
    </w:p>
    <w:p w14:paraId="2AF7C183" w14:textId="77777777" w:rsidR="005822AC" w:rsidRPr="005822AC" w:rsidRDefault="005822AC" w:rsidP="005822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7.</w:t>
      </w:r>
      <w:r w:rsidRPr="005822A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https://педпроект.рф/проект-учитель-будущего/</w:t>
      </w:r>
    </w:p>
    <w:p w14:paraId="2605F249" w14:textId="0670E15B" w:rsidR="001C4BD9" w:rsidRDefault="001C4BD9" w:rsidP="005822AC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Приложение</w:t>
      </w:r>
    </w:p>
    <w:p w14:paraId="2A63147B" w14:textId="13790D75" w:rsidR="005822AC" w:rsidRPr="005822AC" w:rsidRDefault="005822AC" w:rsidP="005822AC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планирование по направлению «Наставничество в ДОУ».</w:t>
      </w:r>
    </w:p>
    <w:p w14:paraId="361586D4" w14:textId="04AC9722" w:rsidR="005822AC" w:rsidRPr="005822AC" w:rsidRDefault="005822AC" w:rsidP="005822A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  <w:r w:rsidR="007E6D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W w:w="947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5890"/>
        <w:gridCol w:w="2051"/>
      </w:tblGrid>
      <w:tr w:rsidR="007E6DCA" w:rsidRPr="005822AC" w14:paraId="5F78E1FF" w14:textId="2B697C59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24C2D" w14:textId="77777777" w:rsidR="007E6DCA" w:rsidRPr="005822AC" w:rsidRDefault="007E6DCA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916064" w14:textId="77777777" w:rsidR="007E6DCA" w:rsidRPr="005822AC" w:rsidRDefault="007E6DCA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BDAE1" w14:textId="77777777" w:rsidR="007E6DCA" w:rsidRPr="005822AC" w:rsidRDefault="007E6DCA" w:rsidP="0058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_GoBack"/>
            <w:bookmarkEnd w:id="2"/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E6DCA" w:rsidRPr="005822AC" w14:paraId="6BCB166B" w14:textId="4D46C17F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82E1EF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24FB0" w14:textId="77777777" w:rsidR="007E6DCA" w:rsidRPr="005822AC" w:rsidRDefault="007E6DCA" w:rsidP="001C4BD9">
            <w:pPr>
              <w:numPr>
                <w:ilvl w:val="0"/>
                <w:numId w:val="77"/>
              </w:numPr>
              <w:spacing w:before="30" w:after="30" w:line="240" w:lineRule="auto"/>
              <w:ind w:left="36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опытных педагогов за наставляемыми педагогами. (приказ)</w:t>
            </w:r>
          </w:p>
          <w:p w14:paraId="6A57DFD0" w14:textId="77777777" w:rsidR="007E6DCA" w:rsidRPr="005822AC" w:rsidRDefault="007E6DCA" w:rsidP="001C4BD9">
            <w:pPr>
              <w:numPr>
                <w:ilvl w:val="0"/>
                <w:numId w:val="77"/>
              </w:numPr>
              <w:spacing w:before="30" w:after="30" w:line="240" w:lineRule="auto"/>
              <w:ind w:left="36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данных о наставниках и наставляемых (анкеты).</w:t>
            </w:r>
          </w:p>
          <w:p w14:paraId="48321657" w14:textId="77777777" w:rsidR="007E6DCA" w:rsidRPr="005822AC" w:rsidRDefault="007E6DCA" w:rsidP="001C4BD9">
            <w:pPr>
              <w:numPr>
                <w:ilvl w:val="0"/>
                <w:numId w:val="77"/>
              </w:numPr>
              <w:spacing w:before="30" w:after="30" w:line="240" w:lineRule="auto"/>
              <w:ind w:left="36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содержанием комплексно-тематического планирования.</w:t>
            </w:r>
          </w:p>
          <w:p w14:paraId="448FD109" w14:textId="77777777" w:rsidR="007E6DCA" w:rsidRPr="005822AC" w:rsidRDefault="007E6DCA" w:rsidP="001C4BD9">
            <w:pPr>
              <w:numPr>
                <w:ilvl w:val="0"/>
                <w:numId w:val="77"/>
              </w:numPr>
              <w:spacing w:before="30" w:after="30" w:line="240" w:lineRule="auto"/>
              <w:ind w:left="36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документации педагога, формы планирования образовательного процесса.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532068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7C0F2353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  <w:tr w:rsidR="007E6DCA" w:rsidRPr="005822AC" w14:paraId="19C7DB6D" w14:textId="1B8A93B9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7FD08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2306FB" w14:textId="77777777" w:rsidR="007E6DCA" w:rsidRPr="005822AC" w:rsidRDefault="007E6DCA" w:rsidP="001C4BD9">
            <w:pPr>
              <w:numPr>
                <w:ilvl w:val="0"/>
                <w:numId w:val="78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выборе темы по самообразованию, составлению плана по самообразованию.</w:t>
            </w:r>
          </w:p>
          <w:p w14:paraId="60CF9450" w14:textId="77777777" w:rsidR="007E6DCA" w:rsidRPr="005822AC" w:rsidRDefault="007E6DCA" w:rsidP="001C4BD9">
            <w:pPr>
              <w:numPr>
                <w:ilvl w:val="0"/>
                <w:numId w:val="78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проведению и анализу мониторинга детского развития</w:t>
            </w:r>
          </w:p>
          <w:p w14:paraId="1679A5B2" w14:textId="77777777" w:rsidR="007E6DCA" w:rsidRPr="005822AC" w:rsidRDefault="007E6DCA" w:rsidP="001C4BD9">
            <w:pPr>
              <w:numPr>
                <w:ilvl w:val="0"/>
                <w:numId w:val="78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портфолио. Общие вопросы по ведению портфолио.</w:t>
            </w:r>
          </w:p>
          <w:p w14:paraId="53D64EF7" w14:textId="77777777" w:rsidR="007E6DCA" w:rsidRPr="005822AC" w:rsidRDefault="007E6DCA" w:rsidP="001C4BD9">
            <w:pPr>
              <w:numPr>
                <w:ilvl w:val="0"/>
                <w:numId w:val="78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пространственной предметно-развивающей среды в группе.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A04780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22E3D750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  <w:tr w:rsidR="007E6DCA" w:rsidRPr="005822AC" w14:paraId="5E56835A" w14:textId="18856075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39A364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DEF0B" w14:textId="77777777" w:rsidR="007E6DCA" w:rsidRPr="005822AC" w:rsidRDefault="007E6DCA" w:rsidP="001C4BD9">
            <w:pPr>
              <w:numPr>
                <w:ilvl w:val="0"/>
                <w:numId w:val="79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конспектов, планов мероприятий организованной образовательной деятельности. Эффективное использование дидактического материала в работе.</w:t>
            </w:r>
          </w:p>
          <w:p w14:paraId="64087048" w14:textId="77777777" w:rsidR="007E6DCA" w:rsidRPr="005822AC" w:rsidRDefault="007E6DCA" w:rsidP="001C4BD9">
            <w:pPr>
              <w:numPr>
                <w:ilvl w:val="0"/>
                <w:numId w:val="79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методики проведения организованной образовательной деятельности.</w:t>
            </w:r>
          </w:p>
          <w:p w14:paraId="32C85A97" w14:textId="77777777" w:rsidR="007E6DCA" w:rsidRPr="005822AC" w:rsidRDefault="007E6DCA" w:rsidP="001C4BD9">
            <w:pPr>
              <w:numPr>
                <w:ilvl w:val="0"/>
                <w:numId w:val="79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наставником организованной образовательной деятельности с целью выявления профессиональных затруднений.</w:t>
            </w:r>
          </w:p>
          <w:p w14:paraId="4B4823ED" w14:textId="77777777" w:rsidR="007E6DCA" w:rsidRPr="005822AC" w:rsidRDefault="007E6DCA" w:rsidP="001C4BD9">
            <w:pPr>
              <w:numPr>
                <w:ilvl w:val="0"/>
                <w:numId w:val="79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Круглова стола по теме: «Методы и приемы взаимодействия педагогов с детьми».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72978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271EA96D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  <w:tr w:rsidR="007E6DCA" w:rsidRPr="005822AC" w14:paraId="6238EA35" w14:textId="4E28B415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F9FBD9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3F79BE" w14:textId="77777777" w:rsidR="007E6DCA" w:rsidRPr="005822AC" w:rsidRDefault="007E6DCA" w:rsidP="001C4BD9">
            <w:pPr>
              <w:numPr>
                <w:ilvl w:val="0"/>
                <w:numId w:val="80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мастер-класса по созданию интерактивных игр.</w:t>
            </w:r>
          </w:p>
          <w:p w14:paraId="7A2E338E" w14:textId="77777777" w:rsidR="007E6DCA" w:rsidRPr="005822AC" w:rsidRDefault="007E6DCA" w:rsidP="001C4BD9">
            <w:pPr>
              <w:numPr>
                <w:ilvl w:val="0"/>
                <w:numId w:val="80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созданию личного сайта педагога.</w:t>
            </w:r>
          </w:p>
          <w:p w14:paraId="597CBE01" w14:textId="77777777" w:rsidR="007E6DCA" w:rsidRPr="005822AC" w:rsidRDefault="007E6DCA" w:rsidP="001C4BD9">
            <w:pPr>
              <w:numPr>
                <w:ilvl w:val="0"/>
                <w:numId w:val="80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новогодним мероприятиям.</w:t>
            </w:r>
          </w:p>
          <w:p w14:paraId="21920A1A" w14:textId="77777777" w:rsidR="007E6DCA" w:rsidRPr="005822AC" w:rsidRDefault="007E6DCA" w:rsidP="001C4BD9">
            <w:pPr>
              <w:numPr>
                <w:ilvl w:val="0"/>
                <w:numId w:val="80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использованием в работе проектов. Выбор проекта.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9A43D6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0B295205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  <w:p w14:paraId="4B3C453C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7E6DCA" w:rsidRPr="005822AC" w14:paraId="269DCA74" w14:textId="084E1100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DE42C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A73B8F" w14:textId="77777777" w:rsidR="007E6DCA" w:rsidRPr="005822AC" w:rsidRDefault="007E6DCA" w:rsidP="001C4BD9">
            <w:pPr>
              <w:numPr>
                <w:ilvl w:val="0"/>
                <w:numId w:val="81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 «Родительского уголка», подбор психолого-педагогической информации для родителей.</w:t>
            </w:r>
          </w:p>
          <w:p w14:paraId="5EA4B30A" w14:textId="77777777" w:rsidR="007E6DCA" w:rsidRPr="005822AC" w:rsidRDefault="007E6DCA" w:rsidP="001C4BD9">
            <w:pPr>
              <w:numPr>
                <w:ilvl w:val="0"/>
                <w:numId w:val="81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посещений наставляемыми педагогических мероприятий опытных педагогов.</w:t>
            </w:r>
          </w:p>
          <w:p w14:paraId="6F757B85" w14:textId="77777777" w:rsidR="007E6DCA" w:rsidRPr="005822AC" w:rsidRDefault="007E6DCA" w:rsidP="001C4BD9">
            <w:pPr>
              <w:numPr>
                <w:ilvl w:val="0"/>
                <w:numId w:val="81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– практикум «Нетрадиционные формы взаимодействия с родителями»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1084F2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59C8F37B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  <w:p w14:paraId="0D319F09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14:paraId="43AEDE95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E6DCA" w:rsidRPr="005822AC" w14:paraId="0BE92A71" w14:textId="280C9B28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C9331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78A7A" w14:textId="77777777" w:rsidR="007E6DCA" w:rsidRPr="005822AC" w:rsidRDefault="007E6DCA" w:rsidP="001C4BD9">
            <w:pPr>
              <w:numPr>
                <w:ilvl w:val="0"/>
                <w:numId w:val="82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 по проведению сюжетно-ролевых игр.</w:t>
            </w:r>
          </w:p>
          <w:p w14:paraId="176855B2" w14:textId="77777777" w:rsidR="007E6DCA" w:rsidRPr="005822AC" w:rsidRDefault="007E6DCA" w:rsidP="001C4BD9">
            <w:pPr>
              <w:numPr>
                <w:ilvl w:val="0"/>
                <w:numId w:val="82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 по теме «Изготовление дидактического и наглядного материала»</w:t>
            </w:r>
          </w:p>
          <w:p w14:paraId="18AC4C62" w14:textId="77777777" w:rsidR="007E6DCA" w:rsidRPr="005822AC" w:rsidRDefault="007E6DCA" w:rsidP="001C4BD9">
            <w:pPr>
              <w:numPr>
                <w:ilvl w:val="0"/>
                <w:numId w:val="82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конференция «Использование современных здоровье сберегающих технологий»</w:t>
            </w:r>
          </w:p>
          <w:p w14:paraId="24FB005A" w14:textId="77777777" w:rsidR="007E6DCA" w:rsidRPr="005822AC" w:rsidRDefault="007E6DCA" w:rsidP="001C4BD9">
            <w:pPr>
              <w:numPr>
                <w:ilvl w:val="0"/>
                <w:numId w:val="82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«Организация прогулки с детьми в разное время года»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4951BD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33D19FB8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  <w:tr w:rsidR="007E6DCA" w:rsidRPr="005822AC" w14:paraId="21FECF25" w14:textId="22161C29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0DE74D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6F3BEE" w14:textId="77777777" w:rsidR="007E6DCA" w:rsidRPr="005822AC" w:rsidRDefault="007E6DCA" w:rsidP="001C4BD9">
            <w:pPr>
              <w:numPr>
                <w:ilvl w:val="0"/>
                <w:numId w:val="83"/>
              </w:numPr>
              <w:spacing w:before="30" w:after="30" w:line="240" w:lineRule="auto"/>
              <w:ind w:left="69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дискуссии на тему «Трудная ситуация в работе с детьми и ваш выход из нее».</w:t>
            </w:r>
          </w:p>
          <w:p w14:paraId="595AF3D3" w14:textId="77777777" w:rsidR="007E6DCA" w:rsidRPr="005822AC" w:rsidRDefault="007E6DCA" w:rsidP="001C4BD9">
            <w:pPr>
              <w:numPr>
                <w:ilvl w:val="0"/>
                <w:numId w:val="83"/>
              </w:numPr>
              <w:spacing w:before="30" w:after="30" w:line="240" w:lineRule="auto"/>
              <w:ind w:left="69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на тему «Возрастные особенности детей дошкольного возраста»</w:t>
            </w:r>
          </w:p>
          <w:p w14:paraId="1148C1BE" w14:textId="77777777" w:rsidR="007E6DCA" w:rsidRPr="005822AC" w:rsidRDefault="007E6DCA" w:rsidP="001C4BD9">
            <w:pPr>
              <w:numPr>
                <w:ilvl w:val="0"/>
                <w:numId w:val="83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новыми игровыми технологиями и способами их использования в работе с детьми в течение учебного года.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D5291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5E955586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  <w:tr w:rsidR="007E6DCA" w:rsidRPr="005822AC" w14:paraId="59EB858D" w14:textId="39AF03CB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D93A2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F59BD8" w14:textId="77777777" w:rsidR="007E6DCA" w:rsidRPr="005822AC" w:rsidRDefault="007E6DCA" w:rsidP="001C4BD9">
            <w:pPr>
              <w:numPr>
                <w:ilvl w:val="0"/>
                <w:numId w:val="84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оформлении индивидуальной карты педагогического роста.</w:t>
            </w:r>
          </w:p>
          <w:p w14:paraId="4868A02F" w14:textId="77777777" w:rsidR="007E6DCA" w:rsidRPr="005822AC" w:rsidRDefault="007E6DCA" w:rsidP="001C4BD9">
            <w:pPr>
              <w:numPr>
                <w:ilvl w:val="0"/>
                <w:numId w:val="84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в ДОУ конкурса педагогического мастерства «Лучший молодой воспитатель в ДОУ»</w:t>
            </w:r>
          </w:p>
          <w:p w14:paraId="70D60882" w14:textId="77777777" w:rsidR="007E6DCA" w:rsidRPr="005822AC" w:rsidRDefault="007E6DCA" w:rsidP="001C4BD9">
            <w:pPr>
              <w:numPr>
                <w:ilvl w:val="0"/>
                <w:numId w:val="84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 «Найди ошибку»</w:t>
            </w:r>
          </w:p>
          <w:p w14:paraId="5E115078" w14:textId="77777777" w:rsidR="007E6DCA" w:rsidRPr="005822AC" w:rsidRDefault="007E6DCA" w:rsidP="001C4BD9">
            <w:pPr>
              <w:numPr>
                <w:ilvl w:val="0"/>
                <w:numId w:val="84"/>
              </w:numPr>
              <w:spacing w:before="30" w:after="30" w:line="240" w:lineRule="auto"/>
              <w:ind w:left="58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 по проведению подвижных игр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490580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6164EDA5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  <w:p w14:paraId="77FDAD3A" w14:textId="726ED819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E6DCA" w:rsidRPr="005822AC" w14:paraId="4A1290FE" w14:textId="2141291C" w:rsidTr="007E6DCA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6F5940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FBCB9" w14:textId="77777777" w:rsidR="007E6DCA" w:rsidRPr="005822AC" w:rsidRDefault="007E6DCA" w:rsidP="001C4BD9">
            <w:pPr>
              <w:numPr>
                <w:ilvl w:val="0"/>
                <w:numId w:val="85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планированию работы с детьми в летне-оздоровительный период.</w:t>
            </w:r>
          </w:p>
          <w:p w14:paraId="0BB7E232" w14:textId="77777777" w:rsidR="007E6DCA" w:rsidRPr="005822AC" w:rsidRDefault="007E6DCA" w:rsidP="001C4BD9">
            <w:pPr>
              <w:numPr>
                <w:ilvl w:val="0"/>
                <w:numId w:val="85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наставляемых (динамика профессионального развития)</w:t>
            </w:r>
          </w:p>
          <w:p w14:paraId="286D5B9A" w14:textId="77777777" w:rsidR="007E6DCA" w:rsidRPr="005822AC" w:rsidRDefault="007E6DCA" w:rsidP="001C4BD9">
            <w:pPr>
              <w:numPr>
                <w:ilvl w:val="0"/>
                <w:numId w:val="85"/>
              </w:numPr>
              <w:spacing w:before="30" w:after="30" w:line="240" w:lineRule="auto"/>
              <w:ind w:left="4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летне-оздоровительному периоду. Проведение итогов работы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FE8B5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14:paraId="286F1F5A" w14:textId="77777777" w:rsidR="007E6DCA" w:rsidRPr="005822AC" w:rsidRDefault="007E6DCA" w:rsidP="00582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2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</w:t>
            </w:r>
          </w:p>
        </w:tc>
      </w:tr>
    </w:tbl>
    <w:p w14:paraId="3F66365D" w14:textId="77777777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Анкета</w:t>
      </w:r>
    </w:p>
    <w:p w14:paraId="4F40630E" w14:textId="77777777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ГОТОВНОСТИ И АДАПТИРОВАННОСТИ ЛИЧНОСТИ</w:t>
      </w:r>
    </w:p>
    <w:p w14:paraId="7424DEAF" w14:textId="77777777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ПЕДАГОГИЧЕСКОЙ ДЕЯТЕЛЬНОСТИ</w:t>
      </w:r>
    </w:p>
    <w:p w14:paraId="457FCE2B" w14:textId="77777777" w:rsidR="005822AC" w:rsidRPr="005822AC" w:rsidRDefault="005822AC" w:rsidP="005822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(В. Симонов, Ю. Дементьева)</w:t>
      </w:r>
    </w:p>
    <w:p w14:paraId="5315255B" w14:textId="77777777" w:rsidR="005822AC" w:rsidRPr="005822AC" w:rsidRDefault="005822AC" w:rsidP="005822A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Выбирайте номера тех вопросов, на которые вы даете положительный ответ, и записывайте их друг за другом в столбик.  </w:t>
      </w:r>
    </w:p>
    <w:p w14:paraId="6D46F6D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владеть собой в трудных или неприятных для вас жизненных ситуациях?</w:t>
      </w:r>
    </w:p>
    <w:p w14:paraId="567772D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Засыпаете ли вы одинаково легко, ложась спать в разное время суток?</w:t>
      </w:r>
    </w:p>
    <w:p w14:paraId="3F7D5D8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всегда терпеливо и благожелательно слушаете ответ учащегося (студента), о котором </w:t>
      </w:r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знаете,  что</w:t>
      </w:r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все списал?</w:t>
      </w:r>
    </w:p>
    <w:p w14:paraId="4779B91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оживленную обстановку в аудитории?</w:t>
      </w:r>
    </w:p>
    <w:p w14:paraId="23BE984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выступаете на собраниях, конференциях, семинарах?</w:t>
      </w:r>
    </w:p>
    <w:p w14:paraId="61E4850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Используете ли вы нетрадиционные методы и приемы в учебно-воспитательной работе?</w:t>
      </w:r>
    </w:p>
    <w:p w14:paraId="16CF4D7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привыкаете к иному распорядку дня?</w:t>
      </w:r>
    </w:p>
    <w:p w14:paraId="29DB500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быстро сорганизоваться, собраться?</w:t>
      </w:r>
    </w:p>
    <w:p w14:paraId="5D9A042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никогда не опаздывали на занятия?</w:t>
      </w:r>
    </w:p>
    <w:p w14:paraId="789EC77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выполнять работу в конце дня так же легко и свободно, как и в его начале?</w:t>
      </w:r>
    </w:p>
    <w:p w14:paraId="7E5775B3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заставить себя выполнять рискованное для вас действие?</w:t>
      </w:r>
    </w:p>
    <w:p w14:paraId="7C4B40E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не отказаться от своих намерений, если это не нравится руководству?</w:t>
      </w:r>
    </w:p>
    <w:p w14:paraId="6E058E8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участвуете в конкурсах, соревнованиях и т.п.?</w:t>
      </w:r>
    </w:p>
    <w:p w14:paraId="663A665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переходите в течение дня от одного вида занятий к другому?</w:t>
      </w:r>
    </w:p>
    <w:p w14:paraId="69756E4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всегда твердо уверены, что справитесь с любым делом?</w:t>
      </w:r>
    </w:p>
    <w:p w14:paraId="59145CA1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Воздерживаетесь ли вы от вмешательства в спор, если понимаете, что лучше «не добавлять масла в огонь»?</w:t>
      </w:r>
    </w:p>
    <w:p w14:paraId="7D32673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восстанавливаете душевное равновесие после поражения?</w:t>
      </w:r>
    </w:p>
    <w:p w14:paraId="11AEF4A4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привыкаете к новому содержанию или новому месту работы?</w:t>
      </w:r>
    </w:p>
    <w:p w14:paraId="7FEBDFA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долго ждать, например в очереди?</w:t>
      </w:r>
    </w:p>
    <w:p w14:paraId="16F05D6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к риску в своей повседневной жизни?</w:t>
      </w:r>
    </w:p>
    <w:p w14:paraId="1E3C91A3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вы, допустив ошибку, быстро собраться и исправить ее?</w:t>
      </w:r>
    </w:p>
    <w:p w14:paraId="14ABE3C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вам удается сдержать свой гнев?</w:t>
      </w:r>
    </w:p>
    <w:p w14:paraId="214ECAD3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всегда следуете рекомендациям руководства?</w:t>
      </w:r>
    </w:p>
    <w:p w14:paraId="66C7BF97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воздерживаетесь от того или иного действия до момента одобрения его со стороны руководства?</w:t>
      </w:r>
    </w:p>
    <w:p w14:paraId="180DF3E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меняете методику и ритм работы?</w:t>
      </w:r>
    </w:p>
    <w:p w14:paraId="6A51A10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Хватает ли вам непродолжительного отдыха для восстановления сил?</w:t>
      </w:r>
    </w:p>
    <w:p w14:paraId="589C7744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приспосабливаться к работе в неблагоприятных и сложных условиях?</w:t>
      </w:r>
    </w:p>
    <w:p w14:paraId="05985C1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ли вы иметь опубликованные работы?</w:t>
      </w:r>
    </w:p>
    <w:p w14:paraId="4111F03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всегда прощаете людям их ошибки?</w:t>
      </w:r>
    </w:p>
    <w:p w14:paraId="683A471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вы, когда это требуется, приспособиться к окружающим?</w:t>
      </w:r>
    </w:p>
    <w:p w14:paraId="1EC67C5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Имеете ли вы опубликованные работы?</w:t>
      </w:r>
    </w:p>
    <w:p w14:paraId="3F9D3C3F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работать длительное время без перерыва?</w:t>
      </w:r>
    </w:p>
    <w:p w14:paraId="0E1D158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воздержаться во время спора от эмоциональных и неконкретных аргументов?</w:t>
      </w:r>
    </w:p>
    <w:p w14:paraId="0CCFB151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Случалось ли вам вносить элементы новизны в работу по личной инициативе?</w:t>
      </w:r>
    </w:p>
    <w:p w14:paraId="16D218A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приспосабливаетесь к различным стилям работы ваших руководителей?</w:t>
      </w:r>
    </w:p>
    <w:p w14:paraId="1508F9F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Начинаете ли вы работать на занятиях сразу и в полную силу?</w:t>
      </w:r>
    </w:p>
    <w:p w14:paraId="146B3CA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Легко ли вам одновременно выполнять несколько действий (помогать учащемуся, слушать </w:t>
      </w:r>
      <w:proofErr w:type="gramStart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 и</w:t>
      </w:r>
      <w:proofErr w:type="gramEnd"/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отвечать на вопросы и т.п.)?</w:t>
      </w:r>
    </w:p>
    <w:p w14:paraId="710268B2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вас спровоцировать на новое, неизвестное дело?</w:t>
      </w:r>
    </w:p>
    <w:p w14:paraId="04775DF1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удается преодолеть накопившуюся усталость при входе на очередное занятие?</w:t>
      </w:r>
    </w:p>
    <w:p w14:paraId="725BA1F7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сходитесь с новыми коллегами по работе?</w:t>
      </w:r>
    </w:p>
    <w:p w14:paraId="40618282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интенсивно работать продолжительное время?</w:t>
      </w:r>
    </w:p>
    <w:p w14:paraId="77D87FC7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Добиваетесь ли вы на открытых занятиях более высокого результата, чем на обычных?</w:t>
      </w:r>
    </w:p>
    <w:p w14:paraId="47AAEB3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  ли вы изменить уже принятое решение под влиянием мнения руководителя?</w:t>
      </w:r>
    </w:p>
    <w:p w14:paraId="030F0CA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сказать, что вы исполнительный работник?</w:t>
      </w:r>
    </w:p>
    <w:p w14:paraId="7366254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выступаете на педсоветах, конференциях, родительских собраниях?</w:t>
      </w:r>
    </w:p>
    <w:p w14:paraId="30B2271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вас вывести из равновесия?</w:t>
      </w:r>
    </w:p>
    <w:p w14:paraId="3D924A3D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втягиваетесь в работу после некоторого перерыва (болезнь, каникулы, отпуск и т.п.)?</w:t>
      </w:r>
    </w:p>
    <w:p w14:paraId="3036D86F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приспосабливаетесь к переменам в настроении начальства?</w:t>
      </w:r>
    </w:p>
    <w:p w14:paraId="4319DEB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ли вам без особых усилий переносить длительную, монотонную работу?</w:t>
      </w:r>
    </w:p>
    <w:p w14:paraId="5282A5E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осуществляете деятельность, требующую определенных усилий с вашей стороны?</w:t>
      </w:r>
    </w:p>
    <w:p w14:paraId="7923F71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всегда приходите на помощь коллеге?</w:t>
      </w:r>
    </w:p>
    <w:p w14:paraId="73CC366D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ли вам, если этого требуют обстоятельства, сдерживать свою злость или раздражение?</w:t>
      </w:r>
    </w:p>
    <w:p w14:paraId="7C50EF9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Способны ли вы преподавать в течение дня шесть—восемь часов подряд?</w:t>
      </w:r>
    </w:p>
    <w:p w14:paraId="4804D87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меняете места развлечений и отдыха?</w:t>
      </w:r>
    </w:p>
    <w:p w14:paraId="7CF107E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длительное время сосредотачивать внимание на выполнении какой-либо определенной задачи?</w:t>
      </w:r>
    </w:p>
    <w:p w14:paraId="45C8E503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состязаться со своими коллегами в профессиональной деятельности?</w:t>
      </w:r>
    </w:p>
    <w:p w14:paraId="470671A4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вы, если это нужно, быстро включиться в работу?</w:t>
      </w:r>
    </w:p>
    <w:p w14:paraId="5D427A57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переходите к работе по новым учебным планам, пособиям и т.п.?</w:t>
      </w:r>
    </w:p>
    <w:p w14:paraId="5A5C4CA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ли вам легко приспособиться к педагогическому контролю за вашей работой?</w:t>
      </w:r>
    </w:p>
    <w:p w14:paraId="21F63FFF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поощрения за свою педагогическую деятельность?</w:t>
      </w:r>
    </w:p>
    <w:p w14:paraId="7F01E77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проявлять терпение и такт при общении с непонятливыми людьми?</w:t>
      </w:r>
    </w:p>
    <w:p w14:paraId="071A75B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ли вы всегда легко общаться с людьми, которых недолюбливаете?</w:t>
      </w:r>
    </w:p>
    <w:p w14:paraId="1D219B4F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всегда спокойно переносите свои поражения, неудачи и провалы?</w:t>
      </w:r>
    </w:p>
    <w:p w14:paraId="2D4FEC4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быстро сосредоточиться перед предстоящими занятиями?</w:t>
      </w:r>
    </w:p>
    <w:p w14:paraId="6E28640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вводите новые элементы в ход и методику занятий?</w:t>
      </w:r>
    </w:p>
    <w:p w14:paraId="1E92C454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вы можете, в основном, обходиться без помощи других?</w:t>
      </w:r>
    </w:p>
    <w:p w14:paraId="7F82852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вам удается приспособиться к более медленному темпу работы, если это необходимо?</w:t>
      </w:r>
    </w:p>
    <w:p w14:paraId="4D3C3E8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ли коллеги по работе, учащиеся (студенты) изменить ваше плохое настроение?</w:t>
      </w:r>
    </w:p>
    <w:p w14:paraId="1B37B4F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легко входите в контакт с новой аудиторией?</w:t>
      </w:r>
    </w:p>
    <w:p w14:paraId="4325F4C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вступаете в разговор с попутчиками?</w:t>
      </w:r>
    </w:p>
    <w:p w14:paraId="222BF446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вести себя спокойно, когда ждете важное решение?</w:t>
      </w:r>
    </w:p>
    <w:p w14:paraId="0B46D89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Решаетесь ли вы выступить против общепринятого мнения, если вам кажется, что вы правы?</w:t>
      </w:r>
    </w:p>
    <w:p w14:paraId="37EF739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привыкаете к новому коллективу?</w:t>
      </w:r>
    </w:p>
    <w:p w14:paraId="783343A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 ли вас неудача?</w:t>
      </w:r>
    </w:p>
    <w:p w14:paraId="61B7FE11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подавить свое веселье, если это может кого-нибудь задеть?</w:t>
      </w:r>
    </w:p>
    <w:p w14:paraId="6A9AB142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 ли вы быстро применить новое, узнав об интересном опыте?</w:t>
      </w:r>
    </w:p>
    <w:p w14:paraId="4B8F1E12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реагируете на происходящее на занятиях?</w:t>
      </w:r>
    </w:p>
    <w:p w14:paraId="4C81845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Легко ли вы организуете первые дни своего отпуска, каникул?</w:t>
      </w:r>
    </w:p>
    <w:p w14:paraId="1FBFA5E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всегда легко сохраняете спокойствие при долгом и утомительном ожидании чего-либо?</w:t>
      </w:r>
    </w:p>
    <w:p w14:paraId="164B3DCC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Терпеливы ли вы при работе с медлительными людьми?</w:t>
      </w:r>
    </w:p>
    <w:p w14:paraId="5F8E7028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бываете уверены в своих силах?</w:t>
      </w:r>
    </w:p>
    <w:p w14:paraId="76719F72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менять места отдыха?</w:t>
      </w:r>
    </w:p>
    <w:p w14:paraId="7FFECE59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приступаете к работе, получив новое указание администрации?</w:t>
      </w:r>
    </w:p>
    <w:p w14:paraId="6D3F28EF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Склонны ли вы брать инициативу в свои руки, если случается что-либо из ряда вон выходящее?</w:t>
      </w:r>
    </w:p>
    <w:p w14:paraId="2B125BB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воздержаться от замечаний коллегам по поводу недостатков в их работе?</w:t>
      </w:r>
    </w:p>
    <w:p w14:paraId="7A55AEA1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быстро овладеть собой в тяжелые моменты вашей жизни?</w:t>
      </w:r>
    </w:p>
    <w:p w14:paraId="4419624E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Терпеливы ли вы при общении с «трудными» учащимися (студентами)?</w:t>
      </w:r>
    </w:p>
    <w:p w14:paraId="1CDD2214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ли вы просматриваете газеты, журналы, книги?</w:t>
      </w:r>
    </w:p>
    <w:p w14:paraId="6A7127A3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состоянии ли вы спокойно ждать опаздывающего звонка на занятия или с занятий?</w:t>
      </w:r>
    </w:p>
    <w:p w14:paraId="120A9845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Соглашаетесь ли вы без особых внутренних колебаний на болезненные врачебные процедуры?</w:t>
      </w:r>
    </w:p>
    <w:p w14:paraId="3B8052CD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ли вы относитесь к неожиданным изменениям в расписании занятий, распорядке дня и т.д.?</w:t>
      </w:r>
    </w:p>
    <w:p w14:paraId="44F5641B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беретесь за деятельность, требующую настойчивости и упорства?</w:t>
      </w:r>
    </w:p>
    <w:p w14:paraId="150E2D4A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отходите от старых шаблонных методов в вашей работе?</w:t>
      </w:r>
    </w:p>
    <w:p w14:paraId="5BEC1C50" w14:textId="77777777" w:rsidR="005822AC" w:rsidRPr="005822AC" w:rsidRDefault="005822AC" w:rsidP="001C4BD9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82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быстро восстановить свои силы?</w:t>
      </w:r>
    </w:p>
    <w:p w14:paraId="2F178221" w14:textId="77777777" w:rsidR="00EE029D" w:rsidRDefault="00EE029D"/>
    <w:sectPr w:rsidR="00EE029D" w:rsidSect="005822AC">
      <w:pgSz w:w="11906" w:h="16838"/>
      <w:pgMar w:top="1134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DFD"/>
    <w:multiLevelType w:val="multilevel"/>
    <w:tmpl w:val="C1486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2323"/>
    <w:multiLevelType w:val="multilevel"/>
    <w:tmpl w:val="57D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6782"/>
    <w:multiLevelType w:val="multilevel"/>
    <w:tmpl w:val="78BC2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F14B7"/>
    <w:multiLevelType w:val="multilevel"/>
    <w:tmpl w:val="AA32CC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121E2"/>
    <w:multiLevelType w:val="multilevel"/>
    <w:tmpl w:val="17E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56C7B"/>
    <w:multiLevelType w:val="multilevel"/>
    <w:tmpl w:val="CECE2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6B4BF3"/>
    <w:multiLevelType w:val="multilevel"/>
    <w:tmpl w:val="F18E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A20B23"/>
    <w:multiLevelType w:val="multilevel"/>
    <w:tmpl w:val="EDE88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974C2"/>
    <w:multiLevelType w:val="multilevel"/>
    <w:tmpl w:val="26C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D05F0"/>
    <w:multiLevelType w:val="multilevel"/>
    <w:tmpl w:val="E3FA6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D00F07"/>
    <w:multiLevelType w:val="multilevel"/>
    <w:tmpl w:val="462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854D1"/>
    <w:multiLevelType w:val="multilevel"/>
    <w:tmpl w:val="44A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96399"/>
    <w:multiLevelType w:val="multilevel"/>
    <w:tmpl w:val="3CAC06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13284E"/>
    <w:multiLevelType w:val="multilevel"/>
    <w:tmpl w:val="CCE2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273FAF"/>
    <w:multiLevelType w:val="multilevel"/>
    <w:tmpl w:val="A03C9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067A1"/>
    <w:multiLevelType w:val="multilevel"/>
    <w:tmpl w:val="8EBEB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346404"/>
    <w:multiLevelType w:val="multilevel"/>
    <w:tmpl w:val="605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377080"/>
    <w:multiLevelType w:val="multilevel"/>
    <w:tmpl w:val="5FF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A4980"/>
    <w:multiLevelType w:val="multilevel"/>
    <w:tmpl w:val="E7204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083407"/>
    <w:multiLevelType w:val="multilevel"/>
    <w:tmpl w:val="3894D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193C29"/>
    <w:multiLevelType w:val="multilevel"/>
    <w:tmpl w:val="4798E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D4474F"/>
    <w:multiLevelType w:val="multilevel"/>
    <w:tmpl w:val="EE82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FC15BB"/>
    <w:multiLevelType w:val="multilevel"/>
    <w:tmpl w:val="B4C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970A91"/>
    <w:multiLevelType w:val="multilevel"/>
    <w:tmpl w:val="FDB22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68709E"/>
    <w:multiLevelType w:val="multilevel"/>
    <w:tmpl w:val="7E68DF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9D4BD5"/>
    <w:multiLevelType w:val="multilevel"/>
    <w:tmpl w:val="FF0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5726FD"/>
    <w:multiLevelType w:val="multilevel"/>
    <w:tmpl w:val="FA6A7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AF3E7F"/>
    <w:multiLevelType w:val="multilevel"/>
    <w:tmpl w:val="A7C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F7740"/>
    <w:multiLevelType w:val="multilevel"/>
    <w:tmpl w:val="59F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380EEF"/>
    <w:multiLevelType w:val="multilevel"/>
    <w:tmpl w:val="53F0B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F84B2E"/>
    <w:multiLevelType w:val="multilevel"/>
    <w:tmpl w:val="F380F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110371"/>
    <w:multiLevelType w:val="multilevel"/>
    <w:tmpl w:val="456E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6F013D"/>
    <w:multiLevelType w:val="multilevel"/>
    <w:tmpl w:val="53C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896577"/>
    <w:multiLevelType w:val="multilevel"/>
    <w:tmpl w:val="AF7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2D0FD6"/>
    <w:multiLevelType w:val="multilevel"/>
    <w:tmpl w:val="7DE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901CB6"/>
    <w:multiLevelType w:val="multilevel"/>
    <w:tmpl w:val="54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1C7459"/>
    <w:multiLevelType w:val="multilevel"/>
    <w:tmpl w:val="A77A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4645A6"/>
    <w:multiLevelType w:val="multilevel"/>
    <w:tmpl w:val="4EC2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FE21CE"/>
    <w:multiLevelType w:val="multilevel"/>
    <w:tmpl w:val="0FFC92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0A6B87"/>
    <w:multiLevelType w:val="multilevel"/>
    <w:tmpl w:val="D2B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1808AD"/>
    <w:multiLevelType w:val="multilevel"/>
    <w:tmpl w:val="F7D402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621E4E"/>
    <w:multiLevelType w:val="multilevel"/>
    <w:tmpl w:val="A3A0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AE05F7"/>
    <w:multiLevelType w:val="multilevel"/>
    <w:tmpl w:val="E7E6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40D24F9"/>
    <w:multiLevelType w:val="multilevel"/>
    <w:tmpl w:val="2392EE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47455C"/>
    <w:multiLevelType w:val="multilevel"/>
    <w:tmpl w:val="2B3627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296432"/>
    <w:multiLevelType w:val="multilevel"/>
    <w:tmpl w:val="61EE5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DB1612"/>
    <w:multiLevelType w:val="multilevel"/>
    <w:tmpl w:val="D2861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0B81C5A"/>
    <w:multiLevelType w:val="multilevel"/>
    <w:tmpl w:val="E03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A56827"/>
    <w:multiLevelType w:val="multilevel"/>
    <w:tmpl w:val="EEC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8B747F"/>
    <w:multiLevelType w:val="multilevel"/>
    <w:tmpl w:val="EA6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9615E5"/>
    <w:multiLevelType w:val="multilevel"/>
    <w:tmpl w:val="48903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8343B99"/>
    <w:multiLevelType w:val="multilevel"/>
    <w:tmpl w:val="4B7C5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D9020D"/>
    <w:multiLevelType w:val="multilevel"/>
    <w:tmpl w:val="CFA6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2F2180"/>
    <w:multiLevelType w:val="multilevel"/>
    <w:tmpl w:val="C0D2A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ED002A"/>
    <w:multiLevelType w:val="multilevel"/>
    <w:tmpl w:val="1894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DC00202"/>
    <w:multiLevelType w:val="multilevel"/>
    <w:tmpl w:val="5340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FE31D6"/>
    <w:multiLevelType w:val="multilevel"/>
    <w:tmpl w:val="200CC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F9554F3"/>
    <w:multiLevelType w:val="multilevel"/>
    <w:tmpl w:val="773C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AF31B7"/>
    <w:multiLevelType w:val="multilevel"/>
    <w:tmpl w:val="D0144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FE24A17"/>
    <w:multiLevelType w:val="multilevel"/>
    <w:tmpl w:val="28489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FE715D8"/>
    <w:multiLevelType w:val="multilevel"/>
    <w:tmpl w:val="526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5D7F3C"/>
    <w:multiLevelType w:val="multilevel"/>
    <w:tmpl w:val="F32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683917"/>
    <w:multiLevelType w:val="multilevel"/>
    <w:tmpl w:val="E33E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28D24D9"/>
    <w:multiLevelType w:val="multilevel"/>
    <w:tmpl w:val="C360C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95650D"/>
    <w:multiLevelType w:val="multilevel"/>
    <w:tmpl w:val="C5502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E41FE8"/>
    <w:multiLevelType w:val="multilevel"/>
    <w:tmpl w:val="9D680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0C01A3"/>
    <w:multiLevelType w:val="multilevel"/>
    <w:tmpl w:val="0D0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5849E6"/>
    <w:multiLevelType w:val="multilevel"/>
    <w:tmpl w:val="5E265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23"/>
      <w:numFmt w:val="decimal"/>
      <w:lvlText w:val="%2"/>
      <w:lvlJc w:val="left"/>
      <w:pPr>
        <w:ind w:left="1680" w:hanging="60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6778EF"/>
    <w:multiLevelType w:val="multilevel"/>
    <w:tmpl w:val="54F8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1EB3944"/>
    <w:multiLevelType w:val="multilevel"/>
    <w:tmpl w:val="3424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0C6D2B"/>
    <w:multiLevelType w:val="multilevel"/>
    <w:tmpl w:val="8E668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4624B57"/>
    <w:multiLevelType w:val="multilevel"/>
    <w:tmpl w:val="2C1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A44E5D"/>
    <w:multiLevelType w:val="multilevel"/>
    <w:tmpl w:val="21B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980539"/>
    <w:multiLevelType w:val="multilevel"/>
    <w:tmpl w:val="119AA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D565A30"/>
    <w:multiLevelType w:val="multilevel"/>
    <w:tmpl w:val="5532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D95C78"/>
    <w:multiLevelType w:val="multilevel"/>
    <w:tmpl w:val="6DF6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0C326C"/>
    <w:multiLevelType w:val="multilevel"/>
    <w:tmpl w:val="2824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41C2151"/>
    <w:multiLevelType w:val="multilevel"/>
    <w:tmpl w:val="A66C1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46E7191"/>
    <w:multiLevelType w:val="multilevel"/>
    <w:tmpl w:val="554A6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61E1F45"/>
    <w:multiLevelType w:val="multilevel"/>
    <w:tmpl w:val="C8B0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67B3191"/>
    <w:multiLevelType w:val="multilevel"/>
    <w:tmpl w:val="80B2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F143C5"/>
    <w:multiLevelType w:val="multilevel"/>
    <w:tmpl w:val="5F5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73455F"/>
    <w:multiLevelType w:val="multilevel"/>
    <w:tmpl w:val="408EE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B0B37B4"/>
    <w:multiLevelType w:val="multilevel"/>
    <w:tmpl w:val="4C7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9B576F"/>
    <w:multiLevelType w:val="multilevel"/>
    <w:tmpl w:val="171AA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D50980"/>
    <w:multiLevelType w:val="multilevel"/>
    <w:tmpl w:val="4A8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77"/>
  </w:num>
  <w:num w:numId="3">
    <w:abstractNumId w:val="65"/>
  </w:num>
  <w:num w:numId="4">
    <w:abstractNumId w:val="83"/>
  </w:num>
  <w:num w:numId="5">
    <w:abstractNumId w:val="46"/>
  </w:num>
  <w:num w:numId="6">
    <w:abstractNumId w:val="82"/>
  </w:num>
  <w:num w:numId="7">
    <w:abstractNumId w:val="40"/>
  </w:num>
  <w:num w:numId="8">
    <w:abstractNumId w:val="57"/>
  </w:num>
  <w:num w:numId="9">
    <w:abstractNumId w:val="38"/>
  </w:num>
  <w:num w:numId="10">
    <w:abstractNumId w:val="84"/>
  </w:num>
  <w:num w:numId="11">
    <w:abstractNumId w:val="73"/>
  </w:num>
  <w:num w:numId="12">
    <w:abstractNumId w:val="42"/>
  </w:num>
  <w:num w:numId="13">
    <w:abstractNumId w:val="23"/>
  </w:num>
  <w:num w:numId="14">
    <w:abstractNumId w:val="51"/>
  </w:num>
  <w:num w:numId="15">
    <w:abstractNumId w:val="7"/>
  </w:num>
  <w:num w:numId="16">
    <w:abstractNumId w:val="45"/>
  </w:num>
  <w:num w:numId="17">
    <w:abstractNumId w:val="27"/>
  </w:num>
  <w:num w:numId="18">
    <w:abstractNumId w:val="61"/>
  </w:num>
  <w:num w:numId="19">
    <w:abstractNumId w:val="48"/>
  </w:num>
  <w:num w:numId="20">
    <w:abstractNumId w:val="81"/>
  </w:num>
  <w:num w:numId="21">
    <w:abstractNumId w:val="6"/>
  </w:num>
  <w:num w:numId="22">
    <w:abstractNumId w:val="49"/>
  </w:num>
  <w:num w:numId="23">
    <w:abstractNumId w:val="13"/>
  </w:num>
  <w:num w:numId="24">
    <w:abstractNumId w:val="68"/>
  </w:num>
  <w:num w:numId="25">
    <w:abstractNumId w:val="29"/>
  </w:num>
  <w:num w:numId="26">
    <w:abstractNumId w:val="71"/>
  </w:num>
  <w:num w:numId="27">
    <w:abstractNumId w:val="59"/>
  </w:num>
  <w:num w:numId="28">
    <w:abstractNumId w:val="37"/>
  </w:num>
  <w:num w:numId="29">
    <w:abstractNumId w:val="0"/>
  </w:num>
  <w:num w:numId="30">
    <w:abstractNumId w:val="20"/>
  </w:num>
  <w:num w:numId="31">
    <w:abstractNumId w:val="36"/>
  </w:num>
  <w:num w:numId="32">
    <w:abstractNumId w:val="22"/>
  </w:num>
  <w:num w:numId="33">
    <w:abstractNumId w:val="66"/>
  </w:num>
  <w:num w:numId="34">
    <w:abstractNumId w:val="50"/>
  </w:num>
  <w:num w:numId="35">
    <w:abstractNumId w:val="5"/>
  </w:num>
  <w:num w:numId="36">
    <w:abstractNumId w:val="19"/>
  </w:num>
  <w:num w:numId="37">
    <w:abstractNumId w:val="72"/>
  </w:num>
  <w:num w:numId="38">
    <w:abstractNumId w:val="54"/>
  </w:num>
  <w:num w:numId="39">
    <w:abstractNumId w:val="53"/>
  </w:num>
  <w:num w:numId="40">
    <w:abstractNumId w:val="2"/>
  </w:num>
  <w:num w:numId="41">
    <w:abstractNumId w:val="9"/>
  </w:num>
  <w:num w:numId="42">
    <w:abstractNumId w:val="63"/>
  </w:num>
  <w:num w:numId="43">
    <w:abstractNumId w:val="55"/>
  </w:num>
  <w:num w:numId="44">
    <w:abstractNumId w:val="26"/>
  </w:num>
  <w:num w:numId="45">
    <w:abstractNumId w:val="78"/>
  </w:num>
  <w:num w:numId="46">
    <w:abstractNumId w:val="12"/>
  </w:num>
  <w:num w:numId="47">
    <w:abstractNumId w:val="15"/>
  </w:num>
  <w:num w:numId="48">
    <w:abstractNumId w:val="33"/>
  </w:num>
  <w:num w:numId="49">
    <w:abstractNumId w:val="60"/>
  </w:num>
  <w:num w:numId="50">
    <w:abstractNumId w:val="35"/>
  </w:num>
  <w:num w:numId="51">
    <w:abstractNumId w:val="11"/>
  </w:num>
  <w:num w:numId="52">
    <w:abstractNumId w:val="1"/>
  </w:num>
  <w:num w:numId="53">
    <w:abstractNumId w:val="8"/>
  </w:num>
  <w:num w:numId="54">
    <w:abstractNumId w:val="14"/>
  </w:num>
  <w:num w:numId="55">
    <w:abstractNumId w:val="74"/>
  </w:num>
  <w:num w:numId="56">
    <w:abstractNumId w:val="21"/>
  </w:num>
  <w:num w:numId="57">
    <w:abstractNumId w:val="25"/>
  </w:num>
  <w:num w:numId="58">
    <w:abstractNumId w:val="17"/>
  </w:num>
  <w:num w:numId="59">
    <w:abstractNumId w:val="28"/>
  </w:num>
  <w:num w:numId="60">
    <w:abstractNumId w:val="31"/>
  </w:num>
  <w:num w:numId="61">
    <w:abstractNumId w:val="3"/>
  </w:num>
  <w:num w:numId="62">
    <w:abstractNumId w:val="18"/>
  </w:num>
  <w:num w:numId="63">
    <w:abstractNumId w:val="62"/>
  </w:num>
  <w:num w:numId="64">
    <w:abstractNumId w:val="41"/>
  </w:num>
  <w:num w:numId="65">
    <w:abstractNumId w:val="67"/>
  </w:num>
  <w:num w:numId="66">
    <w:abstractNumId w:val="52"/>
  </w:num>
  <w:num w:numId="67">
    <w:abstractNumId w:val="75"/>
  </w:num>
  <w:num w:numId="68">
    <w:abstractNumId w:val="56"/>
  </w:num>
  <w:num w:numId="69">
    <w:abstractNumId w:val="70"/>
  </w:num>
  <w:num w:numId="70">
    <w:abstractNumId w:val="58"/>
  </w:num>
  <w:num w:numId="71">
    <w:abstractNumId w:val="64"/>
  </w:num>
  <w:num w:numId="72">
    <w:abstractNumId w:val="30"/>
  </w:num>
  <w:num w:numId="73">
    <w:abstractNumId w:val="43"/>
  </w:num>
  <w:num w:numId="74">
    <w:abstractNumId w:val="44"/>
  </w:num>
  <w:num w:numId="75">
    <w:abstractNumId w:val="24"/>
  </w:num>
  <w:num w:numId="76">
    <w:abstractNumId w:val="79"/>
  </w:num>
  <w:num w:numId="77">
    <w:abstractNumId w:val="34"/>
  </w:num>
  <w:num w:numId="78">
    <w:abstractNumId w:val="47"/>
  </w:num>
  <w:num w:numId="79">
    <w:abstractNumId w:val="80"/>
  </w:num>
  <w:num w:numId="80">
    <w:abstractNumId w:val="10"/>
  </w:num>
  <w:num w:numId="81">
    <w:abstractNumId w:val="4"/>
  </w:num>
  <w:num w:numId="82">
    <w:abstractNumId w:val="85"/>
  </w:num>
  <w:num w:numId="83">
    <w:abstractNumId w:val="16"/>
  </w:num>
  <w:num w:numId="84">
    <w:abstractNumId w:val="32"/>
  </w:num>
  <w:num w:numId="85">
    <w:abstractNumId w:val="39"/>
  </w:num>
  <w:num w:numId="86">
    <w:abstractNumId w:val="7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2"/>
    <w:rsid w:val="001C4BD9"/>
    <w:rsid w:val="004E5EAE"/>
    <w:rsid w:val="005822AC"/>
    <w:rsid w:val="00584E66"/>
    <w:rsid w:val="006815E5"/>
    <w:rsid w:val="00722446"/>
    <w:rsid w:val="00746CA0"/>
    <w:rsid w:val="007A6904"/>
    <w:rsid w:val="007E6DCA"/>
    <w:rsid w:val="00982AAC"/>
    <w:rsid w:val="00DB21FC"/>
    <w:rsid w:val="00E76622"/>
    <w:rsid w:val="00E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33D7"/>
  <w15:chartTrackingRefBased/>
  <w15:docId w15:val="{B4B3EDB7-F019-4789-8560-682F77F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2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2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2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22AC"/>
  </w:style>
  <w:style w:type="paragraph" w:customStyle="1" w:styleId="msonormal0">
    <w:name w:val="msonormal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22AC"/>
  </w:style>
  <w:style w:type="paragraph" w:customStyle="1" w:styleId="c76">
    <w:name w:val="c7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822AC"/>
  </w:style>
  <w:style w:type="paragraph" w:customStyle="1" w:styleId="c2">
    <w:name w:val="c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2AC"/>
  </w:style>
  <w:style w:type="paragraph" w:customStyle="1" w:styleId="c1">
    <w:name w:val="c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5822AC"/>
  </w:style>
  <w:style w:type="paragraph" w:customStyle="1" w:styleId="c340">
    <w:name w:val="c34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822AC"/>
  </w:style>
  <w:style w:type="character" w:styleId="a3">
    <w:name w:val="Hyperlink"/>
    <w:basedOn w:val="a0"/>
    <w:uiPriority w:val="99"/>
    <w:semiHidden/>
    <w:unhideWhenUsed/>
    <w:rsid w:val="005822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2AC"/>
    <w:rPr>
      <w:color w:val="800080"/>
      <w:u w:val="single"/>
    </w:rPr>
  </w:style>
  <w:style w:type="paragraph" w:customStyle="1" w:styleId="c112">
    <w:name w:val="c11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2">
    <w:name w:val="c32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3">
    <w:name w:val="c36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9">
    <w:name w:val="c31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6">
    <w:name w:val="c32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9">
    <w:name w:val="c33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4">
    <w:name w:val="c37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0">
    <w:name w:val="c35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2">
    <w:name w:val="c29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0">
    <w:name w:val="c33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5">
    <w:name w:val="c32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822AC"/>
  </w:style>
  <w:style w:type="character" w:customStyle="1" w:styleId="c25">
    <w:name w:val="c25"/>
    <w:basedOn w:val="a0"/>
    <w:rsid w:val="005822AC"/>
  </w:style>
  <w:style w:type="paragraph" w:customStyle="1" w:styleId="c193">
    <w:name w:val="c19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22AC"/>
  </w:style>
  <w:style w:type="character" w:customStyle="1" w:styleId="c49">
    <w:name w:val="c49"/>
    <w:basedOn w:val="a0"/>
    <w:rsid w:val="005822AC"/>
  </w:style>
  <w:style w:type="paragraph" w:customStyle="1" w:styleId="c33">
    <w:name w:val="c3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5822AC"/>
  </w:style>
  <w:style w:type="paragraph" w:customStyle="1" w:styleId="c209">
    <w:name w:val="c20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8">
    <w:name w:val="c24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5822AC"/>
  </w:style>
  <w:style w:type="paragraph" w:customStyle="1" w:styleId="c68">
    <w:name w:val="c6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6">
    <w:name w:val="c36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5822AC"/>
  </w:style>
  <w:style w:type="character" w:customStyle="1" w:styleId="c215">
    <w:name w:val="c215"/>
    <w:basedOn w:val="a0"/>
    <w:rsid w:val="005822AC"/>
  </w:style>
  <w:style w:type="paragraph" w:customStyle="1" w:styleId="c8">
    <w:name w:val="c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5">
    <w:name w:val="c31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1">
    <w:name w:val="c32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7">
    <w:name w:val="c32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1">
    <w:name w:val="c33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7">
    <w:name w:val="c187"/>
    <w:basedOn w:val="a0"/>
    <w:rsid w:val="005822AC"/>
  </w:style>
  <w:style w:type="paragraph" w:customStyle="1" w:styleId="c62">
    <w:name w:val="c6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822AC"/>
  </w:style>
  <w:style w:type="paragraph" w:customStyle="1" w:styleId="c14">
    <w:name w:val="c1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3">
    <w:name w:val="c37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4">
    <w:name w:val="c35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6">
    <w:name w:val="c346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4">
    <w:name w:val="c29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0">
    <w:name w:val="c36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8">
    <w:name w:val="c36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7">
    <w:name w:val="c30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7">
    <w:name w:val="c357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2">
    <w:name w:val="c34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2">
    <w:name w:val="c31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5822AC"/>
  </w:style>
  <w:style w:type="paragraph" w:customStyle="1" w:styleId="c252">
    <w:name w:val="c252"/>
    <w:basedOn w:val="a"/>
    <w:rsid w:val="0058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822AC"/>
  </w:style>
  <w:style w:type="character" w:customStyle="1" w:styleId="c211">
    <w:name w:val="c211"/>
    <w:basedOn w:val="a0"/>
    <w:rsid w:val="005822AC"/>
  </w:style>
  <w:style w:type="character" w:customStyle="1" w:styleId="c203">
    <w:name w:val="c203"/>
    <w:basedOn w:val="a0"/>
    <w:rsid w:val="005822AC"/>
  </w:style>
  <w:style w:type="paragraph" w:styleId="a5">
    <w:name w:val="No Spacing"/>
    <w:uiPriority w:val="1"/>
    <w:qFormat/>
    <w:rsid w:val="005822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/url?q=http://www.garant.ru/products/ipo/prime/doc/70191362/&amp;sa=D&amp;source=editors&amp;ust=1664015531160310&amp;usg=AOvVaw20IK0AMvIUq52LYyebD-O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com/url?q=http://www.garant.ru/products/ipo/prime/doc/70191362/&amp;sa=D&amp;source=editors&amp;ust=1664015531215441&amp;usg=AOvVaw2HdDU_9rDGnEYoOOdQDnj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5635</Words>
  <Characters>32123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НАЗВАНИЕ РАБОТЫ:</vt:lpstr>
      <vt:lpstr>    Оглавление.</vt:lpstr>
      <vt:lpstr>    </vt:lpstr>
      <vt:lpstr>    Обоснование необходимости педагогического проекта. Актуальность проекта</vt:lpstr>
      <vt:lpstr>    Концептуально-методологические основы Проекта.</vt:lpstr>
      <vt:lpstr>    Технологической основой проекта</vt:lpstr>
      <vt:lpstr>        В своём профессиональном становлении наставляемый проходит несколько ступеней.</vt:lpstr>
      <vt:lpstr>    Основное содержание Проекта.</vt:lpstr>
      <vt:lpstr>    4.1. Суть Проекта.</vt:lpstr>
      <vt:lpstr>    Развитие социального партнерства.</vt:lpstr>
      <vt:lpstr>    Механизм реализации Проекта.</vt:lpstr>
      <vt:lpstr>    Ресурсное обеспечение Проекта.</vt:lpstr>
      <vt:lpstr>    Ожидаемые результаты Проекта и социальный эффект.</vt:lpstr>
      <vt:lpstr>    Расчеты        по        кадровому,        экономическому,        материально-те</vt:lpstr>
      <vt:lpstr>    Создание условий для повышения качества профессиональной подготовленности педаго</vt:lpstr>
      <vt:lpstr>    Развитие социального партнерства ДОУ:</vt:lpstr>
      <vt:lpstr>    9.1 Результаты реализации проекта</vt:lpstr>
      <vt:lpstr>    Используемая литература:</vt:lpstr>
    </vt:vector>
  </TitlesOfParts>
  <Company/>
  <LinksUpToDate>false</LinksUpToDate>
  <CharactersWithSpaces>37683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2023-08-14T12:06:00Z</dcterms:created>
  <dcterms:modified xsi:type="dcterms:W3CDTF">2023-08-21T11:47:00Z</dcterms:modified>
</cp:coreProperties>
</file>