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DAE2D" w14:textId="7F1044F9" w:rsidR="00253945" w:rsidRDefault="00253945" w:rsidP="00253945">
      <w:pPr>
        <w:pStyle w:val="c7"/>
        <w:shd w:val="clear" w:color="auto" w:fill="FFFFFF"/>
        <w:spacing w:before="0" w:beforeAutospacing="0" w:after="0" w:afterAutospacing="0"/>
        <w:jc w:val="center"/>
        <w:rPr>
          <w:rStyle w:val="c12"/>
          <w:rFonts w:ascii="Calibri" w:hAnsi="Calibri" w:cs="Calibri"/>
          <w:b/>
          <w:bCs/>
          <w:color w:val="000000"/>
          <w:sz w:val="28"/>
          <w:szCs w:val="28"/>
        </w:rPr>
      </w:pPr>
      <w:r>
        <w:rPr>
          <w:rStyle w:val="c12"/>
          <w:rFonts w:ascii="Calibri" w:hAnsi="Calibri" w:cs="Calibri"/>
          <w:b/>
          <w:bCs/>
          <w:color w:val="000000"/>
          <w:sz w:val="28"/>
          <w:szCs w:val="28"/>
        </w:rPr>
        <w:t xml:space="preserve">МДОУ ДС </w:t>
      </w:r>
      <w:proofErr w:type="spellStart"/>
      <w:r>
        <w:rPr>
          <w:rStyle w:val="c12"/>
          <w:rFonts w:ascii="Calibri" w:hAnsi="Calibri" w:cs="Calibri"/>
          <w:b/>
          <w:bCs/>
          <w:color w:val="000000"/>
          <w:sz w:val="28"/>
          <w:szCs w:val="28"/>
        </w:rPr>
        <w:t>с.Пушанина</w:t>
      </w:r>
      <w:proofErr w:type="spellEnd"/>
    </w:p>
    <w:p w14:paraId="2E330C61" w14:textId="776EABE5" w:rsidR="00253945" w:rsidRDefault="00253945" w:rsidP="00253945">
      <w:pPr>
        <w:pStyle w:val="c7"/>
        <w:shd w:val="clear" w:color="auto" w:fill="FFFFFF"/>
        <w:spacing w:before="0" w:beforeAutospacing="0" w:after="0" w:afterAutospacing="0"/>
        <w:jc w:val="center"/>
        <w:rPr>
          <w:rStyle w:val="c12"/>
          <w:rFonts w:ascii="Calibri" w:hAnsi="Calibri" w:cs="Calibri"/>
          <w:b/>
          <w:bCs/>
          <w:color w:val="000000"/>
          <w:sz w:val="28"/>
          <w:szCs w:val="28"/>
        </w:rPr>
      </w:pPr>
    </w:p>
    <w:p w14:paraId="6BC5550B" w14:textId="77777777" w:rsidR="00253945" w:rsidRDefault="00253945" w:rsidP="00253945">
      <w:pPr>
        <w:pStyle w:val="c7"/>
        <w:shd w:val="clear" w:color="auto" w:fill="FFFFFF"/>
        <w:spacing w:before="0" w:beforeAutospacing="0" w:after="0" w:afterAutospacing="0"/>
        <w:jc w:val="center"/>
        <w:rPr>
          <w:rStyle w:val="c12"/>
          <w:rFonts w:ascii="Calibri" w:hAnsi="Calibri" w:cs="Calibri"/>
          <w:b/>
          <w:bCs/>
          <w:color w:val="000000"/>
          <w:sz w:val="28"/>
          <w:szCs w:val="28"/>
        </w:rPr>
      </w:pPr>
    </w:p>
    <w:p w14:paraId="7C3D0395" w14:textId="77777777" w:rsidR="00253945" w:rsidRDefault="00253945" w:rsidP="00253945">
      <w:pPr>
        <w:pStyle w:val="c7"/>
        <w:shd w:val="clear" w:color="auto" w:fill="FFFFFF"/>
        <w:spacing w:before="0" w:beforeAutospacing="0" w:after="0" w:afterAutospacing="0"/>
        <w:jc w:val="center"/>
        <w:rPr>
          <w:rStyle w:val="c12"/>
          <w:rFonts w:ascii="Calibri" w:hAnsi="Calibri" w:cs="Calibri"/>
          <w:b/>
          <w:bCs/>
          <w:color w:val="000000"/>
          <w:sz w:val="28"/>
          <w:szCs w:val="28"/>
        </w:rPr>
      </w:pPr>
    </w:p>
    <w:p w14:paraId="51D022E6" w14:textId="2BBFE07B" w:rsidR="00253945" w:rsidRPr="00253945" w:rsidRDefault="00253945" w:rsidP="00253945">
      <w:pPr>
        <w:pStyle w:val="c7"/>
        <w:shd w:val="clear" w:color="auto" w:fill="FFFFFF"/>
        <w:spacing w:before="0" w:beforeAutospacing="0" w:after="0" w:afterAutospacing="0"/>
        <w:jc w:val="center"/>
        <w:rPr>
          <w:rStyle w:val="c12"/>
          <w:rFonts w:ascii="Calibri" w:hAnsi="Calibri" w:cs="Calibri"/>
          <w:b/>
          <w:bCs/>
          <w:color w:val="000000"/>
          <w:sz w:val="40"/>
          <w:szCs w:val="40"/>
        </w:rPr>
      </w:pPr>
      <w:r w:rsidRPr="00253945">
        <w:rPr>
          <w:rStyle w:val="c12"/>
          <w:rFonts w:ascii="Calibri" w:hAnsi="Calibri" w:cs="Calibri"/>
          <w:b/>
          <w:bCs/>
          <w:color w:val="000000"/>
          <w:sz w:val="40"/>
          <w:szCs w:val="40"/>
        </w:rPr>
        <w:t>Краткосрочный п</w:t>
      </w:r>
      <w:r w:rsidRPr="00253945">
        <w:rPr>
          <w:rStyle w:val="c12"/>
          <w:rFonts w:ascii="Calibri" w:hAnsi="Calibri" w:cs="Calibri"/>
          <w:b/>
          <w:bCs/>
          <w:color w:val="000000"/>
          <w:sz w:val="40"/>
          <w:szCs w:val="40"/>
        </w:rPr>
        <w:t xml:space="preserve">роект </w:t>
      </w:r>
    </w:p>
    <w:p w14:paraId="51F83688" w14:textId="5D32FF65" w:rsidR="00253945" w:rsidRDefault="00253945" w:rsidP="00253945">
      <w:pPr>
        <w:pStyle w:val="c7"/>
        <w:shd w:val="clear" w:color="auto" w:fill="FFFFFF"/>
        <w:spacing w:before="0" w:beforeAutospacing="0" w:after="0" w:afterAutospacing="0"/>
        <w:jc w:val="center"/>
        <w:rPr>
          <w:rStyle w:val="c12"/>
          <w:rFonts w:ascii="Calibri" w:hAnsi="Calibri" w:cs="Calibri"/>
          <w:b/>
          <w:bCs/>
          <w:color w:val="000000"/>
          <w:sz w:val="52"/>
          <w:szCs w:val="52"/>
        </w:rPr>
      </w:pPr>
      <w:r w:rsidRPr="00253945">
        <w:rPr>
          <w:rStyle w:val="c12"/>
          <w:rFonts w:ascii="Calibri" w:hAnsi="Calibri" w:cs="Calibri"/>
          <w:b/>
          <w:bCs/>
          <w:color w:val="000000"/>
          <w:sz w:val="52"/>
          <w:szCs w:val="52"/>
        </w:rPr>
        <w:t>«Урожай собирай и на зиму запасай»</w:t>
      </w:r>
    </w:p>
    <w:p w14:paraId="7CE52538" w14:textId="77777777" w:rsidR="00253945" w:rsidRDefault="00253945" w:rsidP="00253945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>
        <w:rPr>
          <w:rFonts w:ascii="Calibri" w:hAnsi="Calibri" w:cs="Calibri"/>
          <w:color w:val="000000"/>
          <w:sz w:val="40"/>
          <w:szCs w:val="40"/>
        </w:rPr>
        <w:t xml:space="preserve">Реализованный в разновозрастной группе №2 </w:t>
      </w:r>
    </w:p>
    <w:p w14:paraId="7672E82C" w14:textId="59B9591E" w:rsidR="00253945" w:rsidRDefault="00253945" w:rsidP="001A490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>
        <w:rPr>
          <w:rFonts w:ascii="Calibri" w:hAnsi="Calibri" w:cs="Calibri"/>
          <w:color w:val="000000"/>
          <w:sz w:val="40"/>
          <w:szCs w:val="40"/>
        </w:rPr>
        <w:t>(3-5 лет)</w:t>
      </w:r>
    </w:p>
    <w:p w14:paraId="53834C87" w14:textId="369CC1F8" w:rsidR="00253945" w:rsidRDefault="001A4909" w:rsidP="001A490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  <w:r>
        <w:rPr>
          <w:noProof/>
        </w:rPr>
        <w:drawing>
          <wp:inline distT="0" distB="0" distL="0" distR="0" wp14:anchorId="15950E0B" wp14:editId="5674CBC0">
            <wp:extent cx="5153616" cy="5153616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789" cy="5154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940325" w14:textId="5AAA54C7" w:rsidR="00253945" w:rsidRDefault="00253945" w:rsidP="00253945">
      <w:pPr>
        <w:pStyle w:val="c7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40"/>
          <w:szCs w:val="40"/>
        </w:rPr>
      </w:pPr>
      <w:r>
        <w:rPr>
          <w:rFonts w:ascii="Calibri" w:hAnsi="Calibri" w:cs="Calibri"/>
          <w:color w:val="000000"/>
          <w:sz w:val="40"/>
          <w:szCs w:val="40"/>
        </w:rPr>
        <w:t xml:space="preserve">Воспитатель </w:t>
      </w:r>
    </w:p>
    <w:p w14:paraId="014A2827" w14:textId="36CA1A6A" w:rsidR="00253945" w:rsidRDefault="00253945" w:rsidP="00253945">
      <w:pPr>
        <w:pStyle w:val="c7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  <w:color w:val="000000"/>
          <w:sz w:val="40"/>
          <w:szCs w:val="40"/>
        </w:rPr>
      </w:pPr>
      <w:proofErr w:type="spellStart"/>
      <w:r>
        <w:rPr>
          <w:rFonts w:ascii="Calibri" w:hAnsi="Calibri" w:cs="Calibri"/>
          <w:color w:val="000000"/>
          <w:sz w:val="40"/>
          <w:szCs w:val="40"/>
        </w:rPr>
        <w:t>Сойнова</w:t>
      </w:r>
      <w:proofErr w:type="spellEnd"/>
      <w:r>
        <w:rPr>
          <w:rFonts w:ascii="Calibri" w:hAnsi="Calibri" w:cs="Calibri"/>
          <w:color w:val="000000"/>
          <w:sz w:val="40"/>
          <w:szCs w:val="40"/>
        </w:rPr>
        <w:t xml:space="preserve"> О.М.</w:t>
      </w:r>
    </w:p>
    <w:p w14:paraId="02642DC0" w14:textId="3AE11EBB" w:rsidR="001A4909" w:rsidRDefault="001A4909" w:rsidP="001A490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</w:p>
    <w:p w14:paraId="6964CBB1" w14:textId="5AE72FD9" w:rsidR="001A4909" w:rsidRDefault="001A4909" w:rsidP="001A490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</w:p>
    <w:p w14:paraId="72237CE8" w14:textId="567BD1C2" w:rsidR="001A4909" w:rsidRDefault="001A4909" w:rsidP="001A490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</w:p>
    <w:p w14:paraId="55D327A6" w14:textId="32376291" w:rsidR="00253945" w:rsidRPr="001A4909" w:rsidRDefault="001A4909" w:rsidP="001A4909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proofErr w:type="spellStart"/>
      <w:r>
        <w:rPr>
          <w:rFonts w:ascii="Calibri" w:hAnsi="Calibri" w:cs="Calibri"/>
          <w:color w:val="000000"/>
        </w:rPr>
        <w:t>с.Пушанино</w:t>
      </w:r>
      <w:proofErr w:type="spellEnd"/>
      <w:r>
        <w:rPr>
          <w:rFonts w:ascii="Calibri" w:hAnsi="Calibri" w:cs="Calibri"/>
          <w:color w:val="000000"/>
        </w:rPr>
        <w:t xml:space="preserve"> 2023 год</w:t>
      </w:r>
    </w:p>
    <w:p w14:paraId="3A03DDE8" w14:textId="77777777" w:rsidR="00253945" w:rsidRPr="00253945" w:rsidRDefault="00253945" w:rsidP="00253945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40"/>
          <w:szCs w:val="40"/>
        </w:rPr>
      </w:pPr>
    </w:p>
    <w:p w14:paraId="3A50E409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color w:val="000000"/>
          <w:sz w:val="28"/>
          <w:szCs w:val="28"/>
          <w:u w:val="single"/>
        </w:rPr>
        <w:lastRenderedPageBreak/>
        <w:t>Актуальность выбранной темы</w:t>
      </w: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: с самого раннего возраста ребенок активно познает мир, исследуя все происходящее вокруг. Играя, ребенок знакомится с окружающим его миром, получает представление о различных предметах и явлениях, учится определять социальные связи, систематизировать, сравнивать, обобщать.  Развивает слуховое внимание, правильное произношение, память, внимание, расширяет словарный запас. Ненавязчивая позиция взрослого, разнообразие детской активности, свободный выбор предметного материала только стимулирует ребёнка к открытиям. А комплексно-тематическая и предметно-средовая модели построения </w:t>
      </w:r>
      <w:proofErr w:type="spellStart"/>
      <w:r>
        <w:rPr>
          <w:rStyle w:val="c0"/>
          <w:rFonts w:ascii="Calibri" w:hAnsi="Calibri" w:cs="Calibri"/>
          <w:color w:val="000000"/>
          <w:sz w:val="28"/>
          <w:szCs w:val="28"/>
        </w:rPr>
        <w:t>воспитательно</w:t>
      </w:r>
      <w:proofErr w:type="spellEnd"/>
      <w:r>
        <w:rPr>
          <w:rStyle w:val="c0"/>
          <w:rFonts w:ascii="Calibri" w:hAnsi="Calibri" w:cs="Calibri"/>
          <w:color w:val="000000"/>
          <w:sz w:val="28"/>
          <w:szCs w:val="28"/>
        </w:rPr>
        <w:t>- образовательного процесса целиком способствует этому. Развивающие дидактические игры занимают важнейшее место в жизни ребенка. Они расширяют представление ребенка об окружающем мире, обучают наблюдению и выделению характерных признаков предметов (величину, форму, цвет, различать их, а также устанавливать простейшие взаимосвязи).</w:t>
      </w:r>
    </w:p>
    <w:p w14:paraId="2C526432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Style w:val="c9"/>
          <w:rFonts w:ascii="Calibri" w:hAnsi="Calibri" w:cs="Calibri"/>
          <w:color w:val="000000"/>
          <w:sz w:val="28"/>
          <w:szCs w:val="28"/>
          <w:u w:val="single"/>
        </w:rPr>
      </w:pPr>
    </w:p>
    <w:p w14:paraId="4C4904EF" w14:textId="0AE27295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color w:val="000000"/>
          <w:sz w:val="28"/>
          <w:szCs w:val="28"/>
          <w:u w:val="single"/>
        </w:rPr>
        <w:t>Образовательные области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:</w:t>
      </w:r>
    </w:p>
    <w:p w14:paraId="284F3299" w14:textId="09A74C45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Социально-коммуникативное развитие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;</w:t>
      </w:r>
    </w:p>
    <w:p w14:paraId="06A6F1A7" w14:textId="0F0B75C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- 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художественно-эстетическое развитие;</w:t>
      </w:r>
    </w:p>
    <w:p w14:paraId="4D914E1D" w14:textId="12094FD4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- 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познавательное развитие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.</w:t>
      </w:r>
    </w:p>
    <w:p w14:paraId="2ED82425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Style w:val="c9"/>
          <w:rFonts w:ascii="Calibri" w:hAnsi="Calibri" w:cs="Calibri"/>
          <w:color w:val="000000"/>
          <w:sz w:val="28"/>
          <w:szCs w:val="28"/>
          <w:u w:val="single"/>
        </w:rPr>
      </w:pPr>
    </w:p>
    <w:p w14:paraId="5A6E7C16" w14:textId="34EF777C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color w:val="000000"/>
          <w:sz w:val="28"/>
          <w:szCs w:val="28"/>
          <w:u w:val="single"/>
        </w:rPr>
        <w:t>Возраст детей:</w:t>
      </w:r>
      <w:r>
        <w:rPr>
          <w:rStyle w:val="c9"/>
          <w:rFonts w:ascii="Calibri" w:hAnsi="Calibri" w:cs="Calibri"/>
          <w:color w:val="000000"/>
          <w:sz w:val="28"/>
          <w:szCs w:val="28"/>
          <w:u w:val="single"/>
        </w:rPr>
        <w:t>3-5</w:t>
      </w:r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 лет.</w:t>
      </w:r>
    </w:p>
    <w:p w14:paraId="7CCB5523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Style w:val="c9"/>
          <w:rFonts w:ascii="Calibri" w:hAnsi="Calibri" w:cs="Calibri"/>
          <w:color w:val="000000"/>
          <w:sz w:val="28"/>
          <w:szCs w:val="28"/>
          <w:u w:val="single"/>
        </w:rPr>
      </w:pPr>
    </w:p>
    <w:p w14:paraId="5B9B31C1" w14:textId="40830108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color w:val="000000"/>
          <w:sz w:val="28"/>
          <w:szCs w:val="28"/>
          <w:u w:val="single"/>
        </w:rPr>
        <w:t>Срок реализации проекта: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 две недели.</w:t>
      </w:r>
    </w:p>
    <w:p w14:paraId="2979D6FC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Style w:val="c9"/>
          <w:rFonts w:ascii="Calibri" w:hAnsi="Calibri" w:cs="Calibri"/>
          <w:color w:val="000000"/>
          <w:sz w:val="28"/>
          <w:szCs w:val="28"/>
          <w:u w:val="single"/>
        </w:rPr>
      </w:pPr>
    </w:p>
    <w:p w14:paraId="6BD0AA2D" w14:textId="1F8E19A0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9"/>
          <w:rFonts w:ascii="Calibri" w:hAnsi="Calibri" w:cs="Calibri"/>
          <w:color w:val="000000"/>
          <w:sz w:val="28"/>
          <w:szCs w:val="28"/>
          <w:u w:val="single"/>
        </w:rPr>
        <w:t>Цель проекта: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 ознакомление детей природным сообществом «Сад», «Огород»</w:t>
      </w:r>
      <w:r>
        <w:rPr>
          <w:rStyle w:val="c0"/>
          <w:rFonts w:ascii="Calibri" w:hAnsi="Calibri" w:cs="Calibri"/>
          <w:color w:val="000000"/>
          <w:sz w:val="28"/>
          <w:szCs w:val="28"/>
        </w:rPr>
        <w:t>, «Лес»</w:t>
      </w:r>
    </w:p>
    <w:p w14:paraId="28D08C0D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rFonts w:ascii="Calibri" w:hAnsi="Calibri" w:cs="Calibri"/>
          <w:color w:val="000000"/>
          <w:sz w:val="28"/>
          <w:szCs w:val="28"/>
          <w:u w:val="single"/>
        </w:rPr>
      </w:pPr>
    </w:p>
    <w:p w14:paraId="3F1D8439" w14:textId="42393C71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Calibri" w:hAnsi="Calibri" w:cs="Calibri"/>
          <w:color w:val="000000"/>
          <w:sz w:val="28"/>
          <w:szCs w:val="28"/>
          <w:u w:val="single"/>
        </w:rPr>
        <w:t>Задачи проекта:</w:t>
      </w:r>
    </w:p>
    <w:p w14:paraId="6A664C8E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- развивать у детей познавательный интерес, желание наблюдать,</w:t>
      </w:r>
    </w:p>
    <w:p w14:paraId="7193D938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исследовать, получать новые знания, умения, навыки, учить выявлять</w:t>
      </w:r>
    </w:p>
    <w:p w14:paraId="5001404A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0"/>
          <w:rFonts w:ascii="Calibri" w:hAnsi="Calibri" w:cs="Calibri"/>
          <w:color w:val="000000"/>
          <w:sz w:val="28"/>
          <w:szCs w:val="28"/>
        </w:rPr>
        <w:t>причинно</w:t>
      </w:r>
      <w:proofErr w:type="spellEnd"/>
      <w:r>
        <w:rPr>
          <w:rStyle w:val="c0"/>
          <w:rFonts w:ascii="Calibri" w:hAnsi="Calibri" w:cs="Calibri"/>
          <w:color w:val="000000"/>
          <w:sz w:val="28"/>
          <w:szCs w:val="28"/>
        </w:rPr>
        <w:t xml:space="preserve"> – следственные связи;</w:t>
      </w:r>
    </w:p>
    <w:p w14:paraId="5B0C35F7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- обогащать словарный запас посредством ознакомления детей с схемами и</w:t>
      </w:r>
    </w:p>
    <w:p w14:paraId="7E7F31D3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предметами труда;</w:t>
      </w:r>
    </w:p>
    <w:p w14:paraId="70A75779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- создать условия для закрепления представлений о трудовых действиях, о</w:t>
      </w:r>
    </w:p>
    <w:p w14:paraId="5ED3A57B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результатах труда, об оборудовании;</w:t>
      </w:r>
    </w:p>
    <w:p w14:paraId="78804881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- совершенствовать монологическую речь;</w:t>
      </w:r>
    </w:p>
    <w:p w14:paraId="6C6A817C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- воспитывать уважение к труду взрослых.</w:t>
      </w:r>
    </w:p>
    <w:p w14:paraId="152CF8CB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rFonts w:ascii="Calibri" w:hAnsi="Calibri" w:cs="Calibri"/>
          <w:color w:val="000000"/>
          <w:sz w:val="28"/>
          <w:szCs w:val="28"/>
          <w:u w:val="single"/>
        </w:rPr>
      </w:pPr>
    </w:p>
    <w:p w14:paraId="3EE2534C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rFonts w:ascii="Calibri" w:hAnsi="Calibri" w:cs="Calibri"/>
          <w:color w:val="000000"/>
          <w:sz w:val="28"/>
          <w:szCs w:val="28"/>
          <w:u w:val="single"/>
        </w:rPr>
      </w:pPr>
    </w:p>
    <w:p w14:paraId="70112027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rFonts w:ascii="Calibri" w:hAnsi="Calibri" w:cs="Calibri"/>
          <w:color w:val="000000"/>
          <w:sz w:val="28"/>
          <w:szCs w:val="28"/>
          <w:u w:val="single"/>
        </w:rPr>
      </w:pPr>
    </w:p>
    <w:p w14:paraId="3E972BF3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rFonts w:ascii="Calibri" w:hAnsi="Calibri" w:cs="Calibri"/>
          <w:color w:val="000000"/>
          <w:sz w:val="28"/>
          <w:szCs w:val="28"/>
          <w:u w:val="single"/>
        </w:rPr>
      </w:pPr>
    </w:p>
    <w:p w14:paraId="4CF65F5E" w14:textId="5C0B7512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Calibri" w:hAnsi="Calibri" w:cs="Calibri"/>
          <w:color w:val="000000"/>
          <w:sz w:val="28"/>
          <w:szCs w:val="28"/>
          <w:u w:val="single"/>
        </w:rPr>
        <w:t>Методы исследования:</w:t>
      </w:r>
    </w:p>
    <w:p w14:paraId="22B57397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-сбор информации;</w:t>
      </w:r>
    </w:p>
    <w:p w14:paraId="2620248D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-беседы;</w:t>
      </w:r>
    </w:p>
    <w:p w14:paraId="3A26EDA5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-наблюдения;</w:t>
      </w:r>
    </w:p>
    <w:p w14:paraId="0277A42B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-экскурсия;</w:t>
      </w:r>
    </w:p>
    <w:p w14:paraId="42E1B533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-анализ.</w:t>
      </w:r>
    </w:p>
    <w:p w14:paraId="0F1522CD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rFonts w:ascii="Calibri" w:hAnsi="Calibri" w:cs="Calibri"/>
          <w:color w:val="000000"/>
          <w:sz w:val="28"/>
          <w:szCs w:val="28"/>
          <w:u w:val="single"/>
        </w:rPr>
      </w:pPr>
    </w:p>
    <w:p w14:paraId="3B7C6D99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rFonts w:ascii="Calibri" w:hAnsi="Calibri" w:cs="Calibri"/>
          <w:color w:val="000000"/>
          <w:sz w:val="28"/>
          <w:szCs w:val="28"/>
          <w:u w:val="single"/>
        </w:rPr>
      </w:pPr>
    </w:p>
    <w:p w14:paraId="28166056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Style w:val="c5"/>
          <w:rFonts w:ascii="Calibri" w:hAnsi="Calibri" w:cs="Calibri"/>
          <w:color w:val="000000"/>
          <w:sz w:val="28"/>
          <w:szCs w:val="28"/>
          <w:u w:val="single"/>
        </w:rPr>
      </w:pPr>
    </w:p>
    <w:p w14:paraId="67F14C7B" w14:textId="2F854E3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Calibri" w:hAnsi="Calibri" w:cs="Calibri"/>
          <w:color w:val="000000"/>
          <w:sz w:val="28"/>
          <w:szCs w:val="28"/>
          <w:u w:val="single"/>
        </w:rPr>
        <w:t>Взаимодействие с родителями:</w:t>
      </w:r>
    </w:p>
    <w:p w14:paraId="2F0FEB31" w14:textId="77777777" w:rsidR="00253945" w:rsidRDefault="00253945" w:rsidP="00253945">
      <w:pPr>
        <w:pStyle w:val="c15"/>
        <w:numPr>
          <w:ilvl w:val="0"/>
          <w:numId w:val="1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Консультация для родителей «Правильное питание».</w:t>
      </w:r>
    </w:p>
    <w:p w14:paraId="10BE8ED8" w14:textId="77777777" w:rsidR="00253945" w:rsidRDefault="00253945" w:rsidP="00253945">
      <w:pPr>
        <w:pStyle w:val="c4"/>
        <w:numPr>
          <w:ilvl w:val="0"/>
          <w:numId w:val="1"/>
        </w:numPr>
        <w:shd w:val="clear" w:color="auto" w:fill="FFFFFF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Беседа «Сезонная витаминизация».</w:t>
      </w:r>
    </w:p>
    <w:p w14:paraId="797AB85A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rFonts w:ascii="Calibri" w:hAnsi="Calibri" w:cs="Calibri"/>
          <w:color w:val="000000"/>
          <w:sz w:val="28"/>
          <w:szCs w:val="28"/>
          <w:u w:val="single"/>
        </w:rPr>
        <w:t>Ожидаемые результаты:</w:t>
      </w:r>
    </w:p>
    <w:p w14:paraId="73FF4443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- развитие духовно-богатой личности ребенка, как активного участника проекта;</w:t>
      </w:r>
    </w:p>
    <w:p w14:paraId="22EAAA04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 - расширение знаний о пользе овощей, фруктов, ягод;</w:t>
      </w:r>
    </w:p>
    <w:p w14:paraId="1F890FAE" w14:textId="77777777" w:rsidR="00253945" w:rsidRDefault="00253945" w:rsidP="00253945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- становление речи;</w:t>
      </w:r>
    </w:p>
    <w:p w14:paraId="682B50D6" w14:textId="77777777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rFonts w:ascii="Calibri" w:hAnsi="Calibri" w:cs="Calibri"/>
          <w:color w:val="000000"/>
          <w:sz w:val="28"/>
          <w:szCs w:val="28"/>
        </w:rPr>
        <w:t>- вовлечение родителей в педагогический процесс ДОУ.</w:t>
      </w:r>
    </w:p>
    <w:p w14:paraId="53EB7488" w14:textId="11CD32B7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Style w:val="c6"/>
          <w:rFonts w:ascii="Helvetica Neue" w:hAnsi="Helvetica Neue" w:cs="Calibri"/>
          <w:b/>
          <w:bCs/>
          <w:color w:val="333333"/>
          <w:sz w:val="28"/>
          <w:szCs w:val="28"/>
        </w:rPr>
      </w:pPr>
      <w:r>
        <w:rPr>
          <w:rStyle w:val="c6"/>
          <w:rFonts w:ascii="Helvetica Neue" w:hAnsi="Helvetica Neue" w:cs="Calibri"/>
          <w:b/>
          <w:bCs/>
          <w:color w:val="333333"/>
          <w:sz w:val="28"/>
          <w:szCs w:val="28"/>
        </w:rPr>
        <w:t> </w:t>
      </w:r>
    </w:p>
    <w:p w14:paraId="60C91EA5" w14:textId="5A463EFE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Helvetica Neue" w:hAnsi="Helvetica Neue" w:cs="Calibri"/>
          <w:b/>
          <w:bCs/>
          <w:color w:val="333333"/>
          <w:sz w:val="28"/>
          <w:szCs w:val="28"/>
        </w:rPr>
        <w:t>Этапы разработки и проведения проекта:</w:t>
      </w:r>
    </w:p>
    <w:p w14:paraId="1EA99847" w14:textId="77777777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Helvetica Neue" w:hAnsi="Helvetica Neue" w:cs="Calibri"/>
          <w:b/>
          <w:bCs/>
          <w:color w:val="333333"/>
          <w:sz w:val="28"/>
          <w:szCs w:val="28"/>
        </w:rPr>
        <w:t>I этап. Подготовительный.</w:t>
      </w:r>
    </w:p>
    <w:p w14:paraId="6B43AAB1" w14:textId="77777777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Helvetica Neue" w:hAnsi="Helvetica Neue" w:cs="Calibri"/>
          <w:color w:val="333333"/>
          <w:sz w:val="28"/>
          <w:szCs w:val="28"/>
        </w:rPr>
        <w:t>- составление и обсуждение со всеми участниками проекта поэтапного плана</w:t>
      </w:r>
    </w:p>
    <w:p w14:paraId="1DF82C68" w14:textId="77777777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Helvetica Neue" w:hAnsi="Helvetica Neue" w:cs="Calibri"/>
          <w:color w:val="333333"/>
          <w:sz w:val="28"/>
          <w:szCs w:val="28"/>
        </w:rPr>
        <w:t>работы (включая желания и предложения детей);</w:t>
      </w:r>
    </w:p>
    <w:p w14:paraId="54CC5F08" w14:textId="77777777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Helvetica Neue" w:hAnsi="Helvetica Neue" w:cs="Calibri"/>
          <w:color w:val="333333"/>
          <w:sz w:val="28"/>
          <w:szCs w:val="28"/>
        </w:rPr>
        <w:t>- анализ проблемы: что уже есть и что нужно сделать;</w:t>
      </w:r>
    </w:p>
    <w:p w14:paraId="3F669A29" w14:textId="77777777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Helvetica Neue" w:hAnsi="Helvetica Neue" w:cs="Calibri"/>
          <w:color w:val="333333"/>
          <w:sz w:val="28"/>
          <w:szCs w:val="28"/>
        </w:rPr>
        <w:t>- создание банка идей и предложений;</w:t>
      </w:r>
    </w:p>
    <w:p w14:paraId="5E34F215" w14:textId="77777777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Helvetica Neue" w:hAnsi="Helvetica Neue" w:cs="Calibri"/>
          <w:color w:val="333333"/>
          <w:sz w:val="28"/>
          <w:szCs w:val="28"/>
        </w:rPr>
        <w:t>- подбор методической, справочной, энциклопедической и художественной</w:t>
      </w:r>
    </w:p>
    <w:p w14:paraId="3037EBA4" w14:textId="77777777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Helvetica Neue" w:hAnsi="Helvetica Neue" w:cs="Calibri"/>
          <w:color w:val="333333"/>
          <w:sz w:val="28"/>
          <w:szCs w:val="28"/>
        </w:rPr>
        <w:t>литературы по выбранной тематике проекта;</w:t>
      </w:r>
    </w:p>
    <w:p w14:paraId="6C57CE83" w14:textId="77777777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Helvetica Neue" w:hAnsi="Helvetica Neue" w:cs="Calibri"/>
          <w:color w:val="333333"/>
          <w:sz w:val="28"/>
          <w:szCs w:val="28"/>
        </w:rPr>
        <w:t>- подбор необходимого оборудования и пособий для практического</w:t>
      </w:r>
    </w:p>
    <w:p w14:paraId="6337A0F9" w14:textId="487DDF25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Helvetica Neue" w:hAnsi="Helvetica Neue" w:cs="Calibri"/>
          <w:color w:val="333333"/>
          <w:sz w:val="28"/>
          <w:szCs w:val="28"/>
        </w:rPr>
        <w:t xml:space="preserve">обогащения проекта, целенаправленности, систематизации </w:t>
      </w:r>
      <w:proofErr w:type="spellStart"/>
      <w:r>
        <w:rPr>
          <w:rStyle w:val="c1"/>
          <w:rFonts w:ascii="Helvetica Neue" w:hAnsi="Helvetica Neue" w:cs="Calibri"/>
          <w:color w:val="333333"/>
          <w:sz w:val="28"/>
          <w:szCs w:val="28"/>
        </w:rPr>
        <w:t>воспитательно</w:t>
      </w:r>
      <w:proofErr w:type="spellEnd"/>
      <w:r>
        <w:rPr>
          <w:rStyle w:val="c1"/>
          <w:rFonts w:ascii="Helvetica Neue" w:hAnsi="Helvetica Neue" w:cs="Calibri"/>
          <w:color w:val="333333"/>
          <w:sz w:val="28"/>
          <w:szCs w:val="28"/>
        </w:rPr>
        <w:t>-образовательного процесса</w:t>
      </w:r>
    </w:p>
    <w:p w14:paraId="66271939" w14:textId="77777777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Style w:val="c6"/>
          <w:rFonts w:ascii="Helvetica Neue" w:hAnsi="Helvetica Neue" w:cs="Calibri"/>
          <w:b/>
          <w:bCs/>
          <w:color w:val="333333"/>
          <w:sz w:val="28"/>
          <w:szCs w:val="28"/>
        </w:rPr>
      </w:pPr>
    </w:p>
    <w:p w14:paraId="6827572E" w14:textId="1FE66E6D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Helvetica Neue" w:hAnsi="Helvetica Neue" w:cs="Calibri"/>
          <w:b/>
          <w:bCs/>
          <w:color w:val="333333"/>
          <w:sz w:val="28"/>
          <w:szCs w:val="28"/>
        </w:rPr>
        <w:t>2 этап. Основной.</w:t>
      </w:r>
    </w:p>
    <w:p w14:paraId="48488109" w14:textId="77777777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Helvetica Neue" w:hAnsi="Helvetica Neue" w:cs="Calibri"/>
          <w:i/>
          <w:iCs/>
          <w:color w:val="333333"/>
          <w:sz w:val="28"/>
          <w:szCs w:val="28"/>
        </w:rPr>
        <w:t>Беседы с детьми:</w:t>
      </w:r>
      <w:r>
        <w:rPr>
          <w:rStyle w:val="c1"/>
          <w:rFonts w:ascii="Helvetica Neue" w:hAnsi="Helvetica Neue" w:cs="Calibri"/>
          <w:color w:val="333333"/>
          <w:sz w:val="28"/>
          <w:szCs w:val="28"/>
        </w:rPr>
        <w:t> «Чем полезны овощи?», «Витамины и здоровый организм», «Зачем овощи заготавливают на зиму?» «Если бы не было овощей…?»</w:t>
      </w:r>
    </w:p>
    <w:p w14:paraId="208B23BE" w14:textId="77777777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Helvetica Neue" w:hAnsi="Helvetica Neue" w:cs="Calibri"/>
          <w:i/>
          <w:iCs/>
          <w:color w:val="333333"/>
          <w:sz w:val="28"/>
          <w:szCs w:val="28"/>
        </w:rPr>
        <w:t>Рассматривание</w:t>
      </w:r>
      <w:r>
        <w:rPr>
          <w:rStyle w:val="c1"/>
          <w:rFonts w:ascii="Helvetica Neue" w:hAnsi="Helvetica Neue" w:cs="Calibri"/>
          <w:color w:val="333333"/>
          <w:sz w:val="28"/>
          <w:szCs w:val="28"/>
        </w:rPr>
        <w:t> книг, иллюстраций об овощах. Интересные факты из жизни овощей (работа с различными источниками).</w:t>
      </w:r>
    </w:p>
    <w:p w14:paraId="14E6F1F7" w14:textId="77777777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Helvetica Neue" w:hAnsi="Helvetica Neue" w:cs="Calibri"/>
          <w:i/>
          <w:iCs/>
          <w:color w:val="333333"/>
          <w:sz w:val="28"/>
          <w:szCs w:val="28"/>
        </w:rPr>
        <w:t>Дидактические игры:</w:t>
      </w:r>
    </w:p>
    <w:p w14:paraId="7ADD3E35" w14:textId="77777777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Helvetica Neue" w:hAnsi="Helvetica Neue" w:cs="Calibri"/>
          <w:color w:val="333333"/>
          <w:sz w:val="28"/>
          <w:szCs w:val="28"/>
        </w:rPr>
        <w:t>«Узнай по вкусу», «Что где растет?»,</w:t>
      </w:r>
    </w:p>
    <w:p w14:paraId="14A88146" w14:textId="18B77DC1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Helvetica Neue" w:hAnsi="Helvetica Neue" w:cs="Calibri"/>
          <w:color w:val="333333"/>
          <w:sz w:val="28"/>
          <w:szCs w:val="28"/>
        </w:rPr>
        <w:t>«Определи на ощупь», «На огороде», «Я люблю…», «Говори по-другому», «Повар и овощи», «Наш огород».</w:t>
      </w:r>
    </w:p>
    <w:p w14:paraId="1F742463" w14:textId="2D7ADEFC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Helvetica Neue" w:hAnsi="Helvetica Neue" w:cs="Calibri"/>
          <w:i/>
          <w:iCs/>
          <w:color w:val="333333"/>
          <w:sz w:val="28"/>
          <w:szCs w:val="28"/>
        </w:rPr>
        <w:t>Рисование:</w:t>
      </w:r>
      <w:r>
        <w:rPr>
          <w:rStyle w:val="c1"/>
          <w:rFonts w:ascii="Helvetica Neue" w:hAnsi="Helvetica Neue" w:cs="Calibri"/>
          <w:color w:val="333333"/>
          <w:sz w:val="28"/>
          <w:szCs w:val="28"/>
        </w:rPr>
        <w:t> «Овощи», «Помидоры в банке».</w:t>
      </w:r>
    </w:p>
    <w:p w14:paraId="45A4A828" w14:textId="6395DEB8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Helvetica Neue" w:hAnsi="Helvetica Neue" w:cs="Calibri"/>
          <w:i/>
          <w:iCs/>
          <w:color w:val="333333"/>
          <w:sz w:val="28"/>
          <w:szCs w:val="28"/>
        </w:rPr>
        <w:t>Аппликация (объёмная):</w:t>
      </w:r>
      <w:r>
        <w:rPr>
          <w:rStyle w:val="c1"/>
          <w:rFonts w:ascii="Helvetica Neue" w:hAnsi="Helvetica Neue" w:cs="Calibri"/>
          <w:color w:val="333333"/>
          <w:sz w:val="28"/>
          <w:szCs w:val="28"/>
        </w:rPr>
        <w:t> «Овощи с грядки».</w:t>
      </w:r>
    </w:p>
    <w:p w14:paraId="58D3D73A" w14:textId="5C9203F8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Helvetica Neue" w:hAnsi="Helvetica Neue" w:cs="Calibri"/>
          <w:i/>
          <w:iCs/>
          <w:color w:val="333333"/>
          <w:sz w:val="28"/>
          <w:szCs w:val="28"/>
        </w:rPr>
        <w:t>Художественный труд: </w:t>
      </w:r>
      <w:r>
        <w:rPr>
          <w:rStyle w:val="c1"/>
          <w:rFonts w:ascii="Helvetica Neue" w:hAnsi="Helvetica Neue" w:cs="Calibri"/>
          <w:color w:val="333333"/>
          <w:sz w:val="28"/>
          <w:szCs w:val="28"/>
        </w:rPr>
        <w:t>«Весёлые овощи».</w:t>
      </w:r>
    </w:p>
    <w:p w14:paraId="51F4BDF6" w14:textId="60098B8A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Helvetica Neue" w:hAnsi="Helvetica Neue" w:cs="Calibri"/>
          <w:i/>
          <w:iCs/>
          <w:color w:val="333333"/>
          <w:sz w:val="28"/>
          <w:szCs w:val="28"/>
        </w:rPr>
        <w:t xml:space="preserve">Развитие </w:t>
      </w:r>
      <w:proofErr w:type="spellStart"/>
      <w:r>
        <w:rPr>
          <w:rStyle w:val="c8"/>
          <w:rFonts w:ascii="Helvetica Neue" w:hAnsi="Helvetica Neue" w:cs="Calibri"/>
          <w:i/>
          <w:iCs/>
          <w:color w:val="333333"/>
          <w:sz w:val="28"/>
          <w:szCs w:val="28"/>
        </w:rPr>
        <w:t>графомоторных</w:t>
      </w:r>
      <w:proofErr w:type="spellEnd"/>
      <w:r>
        <w:rPr>
          <w:rStyle w:val="c8"/>
          <w:rFonts w:ascii="Helvetica Neue" w:hAnsi="Helvetica Neue" w:cs="Calibri"/>
          <w:i/>
          <w:iCs/>
          <w:color w:val="333333"/>
          <w:sz w:val="28"/>
          <w:szCs w:val="28"/>
        </w:rPr>
        <w:t xml:space="preserve"> навыков: </w:t>
      </w:r>
      <w:r>
        <w:rPr>
          <w:rStyle w:val="c1"/>
          <w:rFonts w:ascii="Helvetica Neue" w:hAnsi="Helvetica Neue" w:cs="Calibri"/>
          <w:color w:val="333333"/>
          <w:sz w:val="28"/>
          <w:szCs w:val="28"/>
        </w:rPr>
        <w:t>«Обведи по контуру», «Штрихи».</w:t>
      </w:r>
    </w:p>
    <w:p w14:paraId="352863CE" w14:textId="2C46B39F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Helvetica Neue" w:hAnsi="Helvetica Neue" w:cs="Calibri"/>
          <w:i/>
          <w:iCs/>
          <w:color w:val="333333"/>
          <w:sz w:val="28"/>
          <w:szCs w:val="28"/>
        </w:rPr>
        <w:t>Составление альбома</w:t>
      </w:r>
      <w:r>
        <w:rPr>
          <w:rStyle w:val="c1"/>
          <w:rFonts w:ascii="Helvetica Neue" w:hAnsi="Helvetica Neue" w:cs="Calibri"/>
          <w:color w:val="333333"/>
          <w:sz w:val="28"/>
          <w:szCs w:val="28"/>
        </w:rPr>
        <w:t>: «Наши овощи».</w:t>
      </w:r>
    </w:p>
    <w:p w14:paraId="69899CB7" w14:textId="205C4047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Helvetica Neue" w:hAnsi="Helvetica Neue" w:cs="Calibri"/>
          <w:i/>
          <w:iCs/>
          <w:color w:val="333333"/>
          <w:sz w:val="28"/>
          <w:szCs w:val="28"/>
        </w:rPr>
        <w:t>Разучивание песни:</w:t>
      </w:r>
      <w:r>
        <w:rPr>
          <w:rStyle w:val="c1"/>
          <w:rFonts w:ascii="Helvetica Neue" w:hAnsi="Helvetica Neue" w:cs="Calibri"/>
          <w:color w:val="333333"/>
          <w:sz w:val="28"/>
          <w:szCs w:val="28"/>
        </w:rPr>
        <w:t> «</w:t>
      </w:r>
      <w:proofErr w:type="spellStart"/>
      <w:r>
        <w:rPr>
          <w:rStyle w:val="c1"/>
          <w:rFonts w:ascii="Helvetica Neue" w:hAnsi="Helvetica Neue" w:cs="Calibri"/>
          <w:color w:val="333333"/>
          <w:sz w:val="28"/>
          <w:szCs w:val="28"/>
        </w:rPr>
        <w:t>Уражай</w:t>
      </w:r>
      <w:proofErr w:type="spellEnd"/>
      <w:r>
        <w:rPr>
          <w:rStyle w:val="c1"/>
          <w:rFonts w:ascii="Helvetica Neue" w:hAnsi="Helvetica Neue" w:cs="Calibri"/>
          <w:color w:val="333333"/>
          <w:sz w:val="28"/>
          <w:szCs w:val="28"/>
        </w:rPr>
        <w:t>».</w:t>
      </w:r>
    </w:p>
    <w:p w14:paraId="5F4E123D" w14:textId="69DB68C2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Helvetica Neue" w:hAnsi="Helvetica Neue" w:cs="Calibri"/>
          <w:i/>
          <w:iCs/>
          <w:color w:val="333333"/>
          <w:sz w:val="28"/>
          <w:szCs w:val="28"/>
        </w:rPr>
        <w:t>Чтение </w:t>
      </w:r>
      <w:r>
        <w:rPr>
          <w:rStyle w:val="c1"/>
          <w:rFonts w:ascii="Helvetica Neue" w:hAnsi="Helvetica Neue" w:cs="Calibri"/>
          <w:color w:val="333333"/>
          <w:sz w:val="28"/>
          <w:szCs w:val="28"/>
        </w:rPr>
        <w:t>«Отцовское поле» В. Куприн; «Огурцы», «Огородники» Н. Носов.</w:t>
      </w:r>
    </w:p>
    <w:p w14:paraId="765C84D5" w14:textId="5882C333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Helvetica Neue" w:hAnsi="Helvetica Neue" w:cs="Calibri"/>
          <w:i/>
          <w:iCs/>
          <w:color w:val="333333"/>
          <w:sz w:val="28"/>
          <w:szCs w:val="28"/>
        </w:rPr>
        <w:t>Экскурсия:</w:t>
      </w:r>
      <w:r>
        <w:rPr>
          <w:rStyle w:val="c1"/>
          <w:rFonts w:ascii="Helvetica Neue" w:hAnsi="Helvetica Neue" w:cs="Calibri"/>
          <w:color w:val="333333"/>
          <w:sz w:val="28"/>
          <w:szCs w:val="28"/>
        </w:rPr>
        <w:t> «На огород».</w:t>
      </w:r>
    </w:p>
    <w:p w14:paraId="5660D910" w14:textId="15CE8CC4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rFonts w:ascii="Helvetica Neue" w:hAnsi="Helvetica Neue" w:cs="Calibri"/>
          <w:i/>
          <w:iCs/>
          <w:color w:val="333333"/>
          <w:sz w:val="28"/>
          <w:szCs w:val="28"/>
        </w:rPr>
        <w:t>Экспериментальная деятельность:</w:t>
      </w:r>
    </w:p>
    <w:p w14:paraId="5C74140D" w14:textId="170C00E3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Helvetica Neue" w:hAnsi="Helvetica Neue" w:cs="Calibri"/>
          <w:color w:val="333333"/>
          <w:sz w:val="28"/>
          <w:szCs w:val="28"/>
        </w:rPr>
        <w:t>Тема: «Изготовление соков из моркови и свеклы, и использования их в качестве красителей»</w:t>
      </w:r>
    </w:p>
    <w:p w14:paraId="6C321D5F" w14:textId="4F557699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Helvetica Neue" w:hAnsi="Helvetica Neue" w:cs="Calibri"/>
          <w:color w:val="333333"/>
          <w:sz w:val="28"/>
          <w:szCs w:val="28"/>
        </w:rPr>
        <w:t>Цель: учить детей изготавливать соки из тертой моркови и свеклы. Уметь использовать их в качестве красителей. Покрасить воду, сахар с помощью пипетки. Развивать внимание, мышление, мелкую моторику пальцев рук. Воспитывать аккуратность при отжиме соков.</w:t>
      </w:r>
    </w:p>
    <w:p w14:paraId="58EF35A2" w14:textId="6CE0E0DC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Style w:val="c6"/>
          <w:rFonts w:ascii="Helvetica Neue" w:hAnsi="Helvetica Neue" w:cs="Calibri"/>
          <w:b/>
          <w:bCs/>
          <w:color w:val="333333"/>
          <w:sz w:val="28"/>
          <w:szCs w:val="28"/>
        </w:rPr>
      </w:pPr>
    </w:p>
    <w:p w14:paraId="599DBFDE" w14:textId="70B78AA5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rFonts w:ascii="Helvetica Neue" w:hAnsi="Helvetica Neue" w:cs="Calibri"/>
          <w:b/>
          <w:bCs/>
          <w:color w:val="333333"/>
          <w:sz w:val="28"/>
          <w:szCs w:val="28"/>
        </w:rPr>
        <w:t>3 этап. Заключительный:</w:t>
      </w:r>
    </w:p>
    <w:p w14:paraId="13D69951" w14:textId="2F0C2DFA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Helvetica Neue" w:hAnsi="Helvetica Neue" w:cs="Calibri"/>
          <w:color w:val="333333"/>
          <w:sz w:val="28"/>
          <w:szCs w:val="28"/>
        </w:rPr>
        <w:t>Проведение досуга «Овощные посиделки».</w:t>
      </w:r>
    </w:p>
    <w:p w14:paraId="2AC480F5" w14:textId="328CE08D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Helvetica Neue" w:hAnsi="Helvetica Neue" w:cs="Calibri"/>
          <w:color w:val="333333"/>
          <w:sz w:val="28"/>
          <w:szCs w:val="28"/>
        </w:rPr>
        <w:t>Инсценировка «Спор овощей».</w:t>
      </w:r>
    </w:p>
    <w:p w14:paraId="4F940A40" w14:textId="5AF56A1C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Helvetica Neue" w:hAnsi="Helvetica Neue" w:cs="Calibri"/>
          <w:color w:val="333333"/>
          <w:sz w:val="28"/>
          <w:szCs w:val="28"/>
        </w:rPr>
        <w:t>Приготовление овощного салата и его дегустация.</w:t>
      </w:r>
    </w:p>
    <w:p w14:paraId="7D5A0B85" w14:textId="63FAB40D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rFonts w:ascii="Helvetica Neue" w:hAnsi="Helvetica Neue" w:cs="Calibri"/>
          <w:color w:val="333333"/>
          <w:sz w:val="28"/>
          <w:szCs w:val="28"/>
        </w:rPr>
        <w:t>Выставка поделок из овощей.</w:t>
      </w:r>
    </w:p>
    <w:p w14:paraId="0278D818" w14:textId="4C3C5130" w:rsidR="00253945" w:rsidRDefault="00253945" w:rsidP="00253945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Helvetica Neue" w:hAnsi="Helvetica Neue" w:cs="Calibri"/>
          <w:color w:val="333333"/>
          <w:sz w:val="28"/>
          <w:szCs w:val="28"/>
        </w:rPr>
      </w:pPr>
      <w:r>
        <w:rPr>
          <w:rStyle w:val="c1"/>
          <w:rFonts w:ascii="Helvetica Neue" w:hAnsi="Helvetica Neue" w:cs="Calibri"/>
          <w:color w:val="333333"/>
          <w:sz w:val="28"/>
          <w:szCs w:val="28"/>
        </w:rPr>
        <w:t>Выставка рисунков.</w:t>
      </w:r>
    </w:p>
    <w:p w14:paraId="41038E75" w14:textId="143A4A00" w:rsidR="001A4909" w:rsidRDefault="001A4909" w:rsidP="00253945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Helvetica Neue" w:hAnsi="Helvetica Neue" w:cs="Calibri"/>
          <w:color w:val="333333"/>
          <w:sz w:val="28"/>
          <w:szCs w:val="28"/>
        </w:rPr>
      </w:pPr>
    </w:p>
    <w:p w14:paraId="1765CF0B" w14:textId="37C4A4E6" w:rsidR="001A4909" w:rsidRDefault="001A4909" w:rsidP="00253945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Helvetica Neue" w:hAnsi="Helvetica Neue" w:cs="Calibri"/>
          <w:color w:val="333333"/>
          <w:sz w:val="28"/>
          <w:szCs w:val="28"/>
        </w:rPr>
      </w:pPr>
    </w:p>
    <w:p w14:paraId="0DF6E579" w14:textId="456F378D" w:rsidR="001A4909" w:rsidRDefault="001A4909" w:rsidP="00253945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Helvetica Neue" w:hAnsi="Helvetica Neue" w:cs="Calibri"/>
          <w:color w:val="333333"/>
          <w:sz w:val="28"/>
          <w:szCs w:val="28"/>
        </w:rPr>
      </w:pPr>
    </w:p>
    <w:p w14:paraId="21ABA411" w14:textId="50C1EEC6" w:rsidR="001A4909" w:rsidRDefault="001A4909" w:rsidP="00253945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Helvetica Neue" w:hAnsi="Helvetica Neue" w:cs="Calibri"/>
          <w:color w:val="333333"/>
          <w:sz w:val="28"/>
          <w:szCs w:val="28"/>
        </w:rPr>
      </w:pPr>
    </w:p>
    <w:p w14:paraId="3AF21086" w14:textId="6EE1CCCD" w:rsidR="001A4909" w:rsidRDefault="001A4909" w:rsidP="00253945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Helvetica Neue" w:hAnsi="Helvetica Neue" w:cs="Calibri"/>
          <w:color w:val="333333"/>
          <w:sz w:val="28"/>
          <w:szCs w:val="28"/>
        </w:rPr>
      </w:pPr>
    </w:p>
    <w:p w14:paraId="47DF3F43" w14:textId="5A8AD6C3" w:rsidR="001A4909" w:rsidRDefault="001A4909" w:rsidP="00253945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Helvetica Neue" w:hAnsi="Helvetica Neue" w:cs="Calibri"/>
          <w:color w:val="333333"/>
          <w:sz w:val="28"/>
          <w:szCs w:val="28"/>
        </w:rPr>
      </w:pPr>
    </w:p>
    <w:p w14:paraId="1B5DE67C" w14:textId="7C5FEF3F" w:rsidR="001A4909" w:rsidRDefault="001A4909" w:rsidP="00253945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Helvetica Neue" w:hAnsi="Helvetica Neue" w:cs="Calibri"/>
          <w:color w:val="333333"/>
          <w:sz w:val="28"/>
          <w:szCs w:val="28"/>
        </w:rPr>
      </w:pPr>
    </w:p>
    <w:p w14:paraId="076A39AE" w14:textId="11336A02" w:rsidR="001A4909" w:rsidRDefault="001A4909" w:rsidP="00253945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Helvetica Neue" w:hAnsi="Helvetica Neue" w:cs="Calibri"/>
          <w:color w:val="333333"/>
          <w:sz w:val="28"/>
          <w:szCs w:val="28"/>
        </w:rPr>
      </w:pPr>
    </w:p>
    <w:p w14:paraId="7C767F20" w14:textId="68F7FBDD" w:rsidR="001A4909" w:rsidRDefault="001A4909" w:rsidP="00253945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Helvetica Neue" w:hAnsi="Helvetica Neue" w:cs="Calibri"/>
          <w:color w:val="333333"/>
          <w:sz w:val="28"/>
          <w:szCs w:val="28"/>
        </w:rPr>
      </w:pPr>
    </w:p>
    <w:p w14:paraId="0C863643" w14:textId="13DC6E2D" w:rsidR="001A4909" w:rsidRDefault="001A4909" w:rsidP="00253945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Helvetica Neue" w:hAnsi="Helvetica Neue" w:cs="Calibri"/>
          <w:color w:val="333333"/>
          <w:sz w:val="28"/>
          <w:szCs w:val="28"/>
        </w:rPr>
      </w:pPr>
    </w:p>
    <w:p w14:paraId="0A7B72EB" w14:textId="3CF4482F" w:rsidR="001A4909" w:rsidRDefault="001A4909" w:rsidP="00253945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Helvetica Neue" w:hAnsi="Helvetica Neue" w:cs="Calibri"/>
          <w:color w:val="333333"/>
          <w:sz w:val="28"/>
          <w:szCs w:val="28"/>
        </w:rPr>
      </w:pPr>
    </w:p>
    <w:p w14:paraId="0282105D" w14:textId="52BA78BB" w:rsidR="001A4909" w:rsidRDefault="001A4909" w:rsidP="00253945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Helvetica Neue" w:hAnsi="Helvetica Neue" w:cs="Calibri"/>
          <w:color w:val="333333"/>
          <w:sz w:val="28"/>
          <w:szCs w:val="28"/>
        </w:rPr>
      </w:pPr>
    </w:p>
    <w:p w14:paraId="56B67992" w14:textId="3162CC80" w:rsidR="001A4909" w:rsidRDefault="001A4909" w:rsidP="00253945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Helvetica Neue" w:hAnsi="Helvetica Neue" w:cs="Calibri"/>
          <w:color w:val="333333"/>
          <w:sz w:val="28"/>
          <w:szCs w:val="28"/>
        </w:rPr>
      </w:pPr>
    </w:p>
    <w:p w14:paraId="364C2B02" w14:textId="231AC3C5" w:rsidR="001A4909" w:rsidRDefault="001A4909" w:rsidP="00253945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Helvetica Neue" w:hAnsi="Helvetica Neue" w:cs="Calibri"/>
          <w:color w:val="333333"/>
          <w:sz w:val="28"/>
          <w:szCs w:val="28"/>
        </w:rPr>
      </w:pPr>
    </w:p>
    <w:p w14:paraId="54D52073" w14:textId="0F4ACB59" w:rsidR="001A4909" w:rsidRDefault="001A4909" w:rsidP="00253945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Helvetica Neue" w:hAnsi="Helvetica Neue" w:cs="Calibri"/>
          <w:color w:val="333333"/>
          <w:sz w:val="28"/>
          <w:szCs w:val="28"/>
        </w:rPr>
      </w:pPr>
    </w:p>
    <w:p w14:paraId="4367DA91" w14:textId="0238C03A" w:rsidR="001A4909" w:rsidRDefault="001A4909" w:rsidP="00253945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Helvetica Neue" w:hAnsi="Helvetica Neue" w:cs="Calibri"/>
          <w:color w:val="333333"/>
          <w:sz w:val="28"/>
          <w:szCs w:val="28"/>
        </w:rPr>
      </w:pPr>
    </w:p>
    <w:p w14:paraId="5633127D" w14:textId="00591FB5" w:rsidR="001A4909" w:rsidRDefault="001A4909" w:rsidP="00253945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Helvetica Neue" w:hAnsi="Helvetica Neue" w:cs="Calibri"/>
          <w:color w:val="333333"/>
          <w:sz w:val="28"/>
          <w:szCs w:val="28"/>
        </w:rPr>
      </w:pPr>
    </w:p>
    <w:p w14:paraId="76220225" w14:textId="11B949C5" w:rsidR="001A4909" w:rsidRDefault="001A4909" w:rsidP="00253945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Helvetica Neue" w:hAnsi="Helvetica Neue" w:cs="Calibri"/>
          <w:color w:val="333333"/>
          <w:sz w:val="28"/>
          <w:szCs w:val="28"/>
        </w:rPr>
      </w:pPr>
    </w:p>
    <w:p w14:paraId="0C4FC3E4" w14:textId="6B1AB394" w:rsidR="001A4909" w:rsidRDefault="001A4909" w:rsidP="00253945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Helvetica Neue" w:hAnsi="Helvetica Neue" w:cs="Calibri"/>
          <w:color w:val="333333"/>
          <w:sz w:val="28"/>
          <w:szCs w:val="28"/>
        </w:rPr>
      </w:pPr>
    </w:p>
    <w:p w14:paraId="7A6825FB" w14:textId="0885F9B6" w:rsidR="001A4909" w:rsidRDefault="001A4909" w:rsidP="00253945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Helvetica Neue" w:hAnsi="Helvetica Neue" w:cs="Calibri"/>
          <w:color w:val="333333"/>
          <w:sz w:val="28"/>
          <w:szCs w:val="28"/>
        </w:rPr>
      </w:pPr>
    </w:p>
    <w:p w14:paraId="16C96169" w14:textId="68F8B7B6" w:rsidR="001A4909" w:rsidRDefault="001A4909" w:rsidP="00253945">
      <w:pPr>
        <w:pStyle w:val="c2"/>
        <w:shd w:val="clear" w:color="auto" w:fill="FFFFFF"/>
        <w:spacing w:before="0" w:beforeAutospacing="0" w:after="0" w:afterAutospacing="0"/>
        <w:rPr>
          <w:rStyle w:val="c1"/>
          <w:rFonts w:ascii="Helvetica Neue" w:hAnsi="Helvetica Neue" w:cs="Calibri"/>
          <w:color w:val="333333"/>
          <w:sz w:val="28"/>
          <w:szCs w:val="28"/>
        </w:rPr>
      </w:pPr>
    </w:p>
    <w:p w14:paraId="4F4252FC" w14:textId="23FDD30F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5D78E671" wp14:editId="263B8845">
            <wp:simplePos x="0" y="0"/>
            <wp:positionH relativeFrom="column">
              <wp:posOffset>2410460</wp:posOffset>
            </wp:positionH>
            <wp:positionV relativeFrom="paragraph">
              <wp:posOffset>4489952</wp:posOffset>
            </wp:positionV>
            <wp:extent cx="3692459" cy="4976037"/>
            <wp:effectExtent l="0" t="0" r="381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2459" cy="4976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4909">
        <w:rPr>
          <w:noProof/>
        </w:rPr>
        <w:drawing>
          <wp:inline distT="0" distB="0" distL="0" distR="0" wp14:anchorId="529E337C" wp14:editId="4778865A">
            <wp:extent cx="5118956" cy="3841269"/>
            <wp:effectExtent l="0" t="889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23301" cy="3844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2B06CDF" w14:textId="5086E90B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CE713BE" w14:textId="55CE62C7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1D4B057" w14:textId="61A504E6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DEF7313" w14:textId="0476D1A0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E67201A" wp14:editId="01F5404C">
            <wp:simplePos x="0" y="0"/>
            <wp:positionH relativeFrom="column">
              <wp:posOffset>-1228119</wp:posOffset>
            </wp:positionH>
            <wp:positionV relativeFrom="paragraph">
              <wp:posOffset>271958</wp:posOffset>
            </wp:positionV>
            <wp:extent cx="3835436" cy="2878114"/>
            <wp:effectExtent l="254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35436" cy="2878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87D2D5" w14:textId="63C3E4ED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B5DAE4E" w14:textId="0670C3C3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AFF83C1" w14:textId="70B5AB3A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9F1D360" w14:textId="6F534868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FE06016" w14:textId="7B492BFA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7753A2EE" w14:textId="77ED8DE5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7E40CE5F" w14:textId="3778D2C5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9D2E978" w14:textId="11606DD1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8A19321" w14:textId="0F924869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4E90101" w14:textId="554A3C70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D172636" w14:textId="1BB3949D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9E9E811" w14:textId="10AEFA46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6E72196" w14:textId="046E9BDC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2F51EC9" w14:textId="1B86A6F6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4574510" w14:textId="130149C3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3777FBE" w14:textId="0A6C5935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79A6F26C" w14:textId="14AF0938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3BA6F81" w14:textId="3BF21616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B0435F9" w14:textId="538F7A68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6CCE56E4" wp14:editId="79D1191B">
            <wp:simplePos x="0" y="0"/>
            <wp:positionH relativeFrom="column">
              <wp:posOffset>1880978</wp:posOffset>
            </wp:positionH>
            <wp:positionV relativeFrom="paragraph">
              <wp:posOffset>5356364</wp:posOffset>
            </wp:positionV>
            <wp:extent cx="4794304" cy="3954223"/>
            <wp:effectExtent l="952" t="0" r="7303" b="7302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97562" cy="395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97BF6B1" wp14:editId="249CE098">
            <wp:extent cx="5940425" cy="4457700"/>
            <wp:effectExtent l="0" t="1587" r="1587" b="1588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12C22" w14:textId="29AAFB58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4B6170DC" w14:textId="6EC583FE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76289178" w14:textId="520CBA53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7256DCBD" w14:textId="7F2DD620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4B0E4D5" w14:textId="40B7F634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F05169A" w14:textId="0A63F25E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4DF9655C" w14:textId="6431EF22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E9BDA61" w14:textId="23B36319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417843C9" w14:textId="6C59F31D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2A969B6C" w14:textId="575F5609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4B2BB5A" w14:textId="5249F3B2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00F522D5" w14:textId="442998BF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16606DF" w14:textId="08B10BD8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6E5AC9D7" w14:textId="424E5E96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0669558" w14:textId="50B0EFC1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592131C2" w14:textId="7EBD0F94" w:rsidR="00645208" w:rsidRDefault="00645208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3352C894" w14:textId="53754FEB" w:rsidR="001A4909" w:rsidRPr="001A4909" w:rsidRDefault="001A4909" w:rsidP="001A490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sectPr w:rsidR="001A4909" w:rsidRPr="001A49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80436"/>
    <w:multiLevelType w:val="multilevel"/>
    <w:tmpl w:val="80747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456"/>
    <w:rsid w:val="000A78D2"/>
    <w:rsid w:val="001A4909"/>
    <w:rsid w:val="00253945"/>
    <w:rsid w:val="00611456"/>
    <w:rsid w:val="0064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6BE0C"/>
  <w15:chartTrackingRefBased/>
  <w15:docId w15:val="{FB319281-E6EA-4822-84A7-583463B46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25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53945"/>
  </w:style>
  <w:style w:type="paragraph" w:customStyle="1" w:styleId="c4">
    <w:name w:val="c4"/>
    <w:basedOn w:val="a"/>
    <w:rsid w:val="0025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3945"/>
  </w:style>
  <w:style w:type="character" w:customStyle="1" w:styleId="c9">
    <w:name w:val="c9"/>
    <w:basedOn w:val="a0"/>
    <w:rsid w:val="00253945"/>
  </w:style>
  <w:style w:type="character" w:customStyle="1" w:styleId="c5">
    <w:name w:val="c5"/>
    <w:basedOn w:val="a0"/>
    <w:rsid w:val="00253945"/>
  </w:style>
  <w:style w:type="paragraph" w:customStyle="1" w:styleId="c15">
    <w:name w:val="c15"/>
    <w:basedOn w:val="a"/>
    <w:rsid w:val="0025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2539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53945"/>
  </w:style>
  <w:style w:type="character" w:customStyle="1" w:styleId="c1">
    <w:name w:val="c1"/>
    <w:basedOn w:val="a0"/>
    <w:rsid w:val="00253945"/>
  </w:style>
  <w:style w:type="character" w:customStyle="1" w:styleId="c8">
    <w:name w:val="c8"/>
    <w:basedOn w:val="a0"/>
    <w:rsid w:val="00253945"/>
  </w:style>
  <w:style w:type="paragraph" w:styleId="a3">
    <w:name w:val="Balloon Text"/>
    <w:basedOn w:val="a"/>
    <w:link w:val="a4"/>
    <w:uiPriority w:val="99"/>
    <w:semiHidden/>
    <w:unhideWhenUsed/>
    <w:rsid w:val="001A49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A49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6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630</Words>
  <Characters>3595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2023-10-09T11:58:00Z</cp:lastPrinted>
  <dcterms:created xsi:type="dcterms:W3CDTF">2023-10-09T12:00:00Z</dcterms:created>
  <dcterms:modified xsi:type="dcterms:W3CDTF">2023-10-09T12:00:00Z</dcterms:modified>
</cp:coreProperties>
</file>